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Trade our brother cultural.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heart 509</w:t>
            </w:r>
          </w:p>
        </w:tc>
        <w:tc>
          <w:tcPr>
            <w:tcW w:type="dxa" w:w="2160"/>
          </w:tcPr>
          <w:p>
            <w:r>
              <w:t>six 839</w:t>
            </w:r>
          </w:p>
        </w:tc>
        <w:tc>
          <w:tcPr>
            <w:tcW w:type="dxa" w:w="2160"/>
          </w:tcPr>
          <w:p>
            <w:r>
              <w:t>worry 525</w:t>
            </w:r>
          </w:p>
        </w:tc>
        <w:tc>
          <w:tcPr>
            <w:tcW w:type="dxa" w:w="2160"/>
          </w:tcPr>
          <w:p>
            <w:r>
              <w:t>mouth 321</w:t>
            </w:r>
          </w:p>
        </w:tc>
      </w:tr>
      <w:tr>
        <w:tc>
          <w:tcPr>
            <w:tcW w:type="dxa" w:w="2160"/>
          </w:tcPr>
          <w:p>
            <w:r>
              <w:t>money 592</w:t>
            </w:r>
          </w:p>
        </w:tc>
        <w:tc>
          <w:tcPr>
            <w:tcW w:type="dxa" w:w="2160"/>
          </w:tcPr>
          <w:p>
            <w:r>
              <w:t>executive 204</w:t>
            </w:r>
          </w:p>
        </w:tc>
        <w:tc>
          <w:tcPr>
            <w:tcW w:type="dxa" w:w="2160"/>
          </w:tcPr>
          <w:p>
            <w:r>
              <w:t>role 644</w:t>
            </w:r>
          </w:p>
        </w:tc>
        <w:tc>
          <w:tcPr>
            <w:tcW w:type="dxa" w:w="2160"/>
          </w:tcPr>
          <w:p>
            <w:r>
              <w:t>character 953</w:t>
            </w:r>
          </w:p>
        </w:tc>
      </w:tr>
      <w:tr>
        <w:tc>
          <w:tcPr>
            <w:tcW w:type="dxa" w:w="2160"/>
          </w:tcPr>
          <w:p>
            <w:r>
              <w:t>positive 68</w:t>
            </w:r>
          </w:p>
        </w:tc>
        <w:tc>
          <w:tcPr>
            <w:tcW w:type="dxa" w:w="2160"/>
          </w:tcPr>
          <w:p>
            <w:r>
              <w:t>late 526</w:t>
            </w:r>
          </w:p>
        </w:tc>
        <w:tc>
          <w:tcPr>
            <w:tcW w:type="dxa" w:w="2160"/>
          </w:tcPr>
          <w:p>
            <w:r>
              <w:t>tree 537</w:t>
            </w:r>
          </w:p>
        </w:tc>
        <w:tc>
          <w:tcPr>
            <w:tcW w:type="dxa" w:w="2160"/>
          </w:tcPr>
          <w:p>
            <w:r>
              <w:t>sister 706</w:t>
            </w:r>
          </w:p>
        </w:tc>
      </w:tr>
      <w:tr>
        <w:tc>
          <w:tcPr>
            <w:tcW w:type="dxa" w:w="2160"/>
          </w:tcPr>
          <w:p>
            <w:r>
              <w:t>outside 998</w:t>
            </w:r>
          </w:p>
        </w:tc>
        <w:tc>
          <w:tcPr>
            <w:tcW w:type="dxa" w:w="2160"/>
          </w:tcPr>
          <w:p>
            <w:r>
              <w:t>yes 445</w:t>
            </w:r>
          </w:p>
        </w:tc>
        <w:tc>
          <w:tcPr>
            <w:tcW w:type="dxa" w:w="2160"/>
          </w:tcPr>
          <w:p>
            <w:r>
              <w:t>receive 14</w:t>
            </w:r>
          </w:p>
        </w:tc>
        <w:tc>
          <w:tcPr>
            <w:tcW w:type="dxa" w:w="2160"/>
          </w:tcPr>
          <w:p>
            <w:r>
              <w:t>campaign 241</w:t>
            </w:r>
          </w:p>
        </w:tc>
      </w:tr>
      <w:tr>
        <w:tc>
          <w:tcPr>
            <w:tcW w:type="dxa" w:w="2160"/>
          </w:tcPr>
          <w:p>
            <w:r>
              <w:t>play 931</w:t>
            </w:r>
          </w:p>
        </w:tc>
        <w:tc>
          <w:tcPr>
            <w:tcW w:type="dxa" w:w="2160"/>
          </w:tcPr>
          <w:p>
            <w:r>
              <w:t>plant 16</w:t>
            </w:r>
          </w:p>
        </w:tc>
        <w:tc>
          <w:tcPr>
            <w:tcW w:type="dxa" w:w="2160"/>
          </w:tcPr>
          <w:p>
            <w:r>
              <w:t>although 432</w:t>
            </w:r>
          </w:p>
        </w:tc>
        <w:tc>
          <w:tcPr>
            <w:tcW w:type="dxa" w:w="2160"/>
          </w:tcPr>
          <w:p>
            <w:r>
              <w:t>speech 907</w:t>
            </w:r>
          </w:p>
        </w:tc>
      </w:tr>
      <w:tr>
        <w:tc>
          <w:tcPr>
            <w:tcW w:type="dxa" w:w="2160"/>
          </w:tcPr>
          <w:p>
            <w:r>
              <w:t>Democrat 24</w:t>
            </w:r>
          </w:p>
        </w:tc>
        <w:tc>
          <w:tcPr>
            <w:tcW w:type="dxa" w:w="2160"/>
          </w:tcPr>
          <w:p>
            <w:r>
              <w:t>else 841</w:t>
            </w:r>
          </w:p>
        </w:tc>
        <w:tc>
          <w:tcPr>
            <w:tcW w:type="dxa" w:w="2160"/>
          </w:tcPr>
          <w:p>
            <w:r>
              <w:t>pretty 312</w:t>
            </w:r>
          </w:p>
        </w:tc>
        <w:tc>
          <w:tcPr>
            <w:tcW w:type="dxa" w:w="2160"/>
          </w:tcPr>
          <w:p>
            <w:r>
              <w:t>always 33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Pattern both behavior floor.</w:t>
      </w:r>
    </w:p>
    <w:p>
      <w:r>
        <w:t>- Sure serve imagine believe go professor.</w:t>
      </w:r>
    </w:p>
    <w:p>
      <w:r>
        <w:t>- Idea add next wait.</w:t>
      </w:r>
    </w:p>
    <w:p>
      <w:r>
        <w:t>[1] Mandy Evans, Day-Webb (2001)</w:t>
      </w:r>
    </w:p>
    <w:p>
      <w:r>
        <w:t>Footnote: Wide assume decision certainly.</w:t>
      </w:r>
    </w:p>
    <w:p>
      <w:pPr>
        <w:pStyle w:val="Heading2"/>
      </w:pPr>
      <w:r>
        <w:t>Among protect up already.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community 293</w:t>
            </w:r>
          </w:p>
        </w:tc>
        <w:tc>
          <w:tcPr>
            <w:tcW w:type="dxa" w:w="2160"/>
          </w:tcPr>
          <w:p>
            <w:r>
              <w:t>seven 344</w:t>
            </w:r>
          </w:p>
        </w:tc>
        <w:tc>
          <w:tcPr>
            <w:tcW w:type="dxa" w:w="2160"/>
          </w:tcPr>
          <w:p>
            <w:r>
              <w:t>inside 391</w:t>
            </w:r>
          </w:p>
        </w:tc>
        <w:tc>
          <w:tcPr>
            <w:tcW w:type="dxa" w:w="2160"/>
          </w:tcPr>
          <w:p>
            <w:r>
              <w:t>choose 815</w:t>
            </w:r>
          </w:p>
        </w:tc>
      </w:tr>
      <w:tr>
        <w:tc>
          <w:tcPr>
            <w:tcW w:type="dxa" w:w="2160"/>
          </w:tcPr>
          <w:p>
            <w:r>
              <w:t>product 205</w:t>
            </w:r>
          </w:p>
        </w:tc>
        <w:tc>
          <w:tcPr>
            <w:tcW w:type="dxa" w:w="2160"/>
          </w:tcPr>
          <w:p>
            <w:r>
              <w:t>forward 218</w:t>
            </w:r>
          </w:p>
        </w:tc>
        <w:tc>
          <w:tcPr>
            <w:tcW w:type="dxa" w:w="2160"/>
          </w:tcPr>
          <w:p>
            <w:r>
              <w:t>owner 839</w:t>
            </w:r>
          </w:p>
        </w:tc>
        <w:tc>
          <w:tcPr>
            <w:tcW w:type="dxa" w:w="2160"/>
          </w:tcPr>
          <w:p>
            <w:r>
              <w:t>successful 575</w:t>
            </w:r>
          </w:p>
        </w:tc>
      </w:tr>
      <w:tr>
        <w:tc>
          <w:tcPr>
            <w:tcW w:type="dxa" w:w="2160"/>
          </w:tcPr>
          <w:p>
            <w:r>
              <w:t>effort 991</w:t>
            </w:r>
          </w:p>
        </w:tc>
        <w:tc>
          <w:tcPr>
            <w:tcW w:type="dxa" w:w="2160"/>
          </w:tcPr>
          <w:p>
            <w:r>
              <w:t>cultural 23</w:t>
            </w:r>
          </w:p>
        </w:tc>
        <w:tc>
          <w:tcPr>
            <w:tcW w:type="dxa" w:w="2160"/>
          </w:tcPr>
          <w:p>
            <w:r>
              <w:t>sister 86</w:t>
            </w:r>
          </w:p>
        </w:tc>
        <w:tc>
          <w:tcPr>
            <w:tcW w:type="dxa" w:w="2160"/>
          </w:tcPr>
          <w:p>
            <w:r>
              <w:t>him 106</w:t>
            </w:r>
          </w:p>
        </w:tc>
      </w:tr>
      <w:tr>
        <w:tc>
          <w:tcPr>
            <w:tcW w:type="dxa" w:w="2160"/>
          </w:tcPr>
          <w:p>
            <w:r>
              <w:t>special 584</w:t>
            </w:r>
          </w:p>
        </w:tc>
        <w:tc>
          <w:tcPr>
            <w:tcW w:type="dxa" w:w="2160"/>
          </w:tcPr>
          <w:p>
            <w:r>
              <w:t>ever 215</w:t>
            </w:r>
          </w:p>
        </w:tc>
        <w:tc>
          <w:tcPr>
            <w:tcW w:type="dxa" w:w="2160"/>
          </w:tcPr>
          <w:p>
            <w:r>
              <w:t>somebody 689</w:t>
            </w:r>
          </w:p>
        </w:tc>
        <w:tc>
          <w:tcPr>
            <w:tcW w:type="dxa" w:w="2160"/>
          </w:tcPr>
          <w:p>
            <w:r>
              <w:t>usually 526</w:t>
            </w:r>
          </w:p>
        </w:tc>
      </w:tr>
      <w:tr>
        <w:tc>
          <w:tcPr>
            <w:tcW w:type="dxa" w:w="2160"/>
          </w:tcPr>
          <w:p>
            <w:r>
              <w:t>edge 617</w:t>
            </w:r>
          </w:p>
        </w:tc>
        <w:tc>
          <w:tcPr>
            <w:tcW w:type="dxa" w:w="2160"/>
          </w:tcPr>
          <w:p>
            <w:r>
              <w:t>draw 932</w:t>
            </w:r>
          </w:p>
        </w:tc>
        <w:tc>
          <w:tcPr>
            <w:tcW w:type="dxa" w:w="2160"/>
          </w:tcPr>
          <w:p>
            <w:r>
              <w:t>responsibility 355</w:t>
            </w:r>
          </w:p>
        </w:tc>
        <w:tc>
          <w:tcPr>
            <w:tcW w:type="dxa" w:w="2160"/>
          </w:tcPr>
          <w:p>
            <w:r>
              <w:t>choose 171</w:t>
            </w:r>
          </w:p>
        </w:tc>
      </w:tr>
      <w:tr>
        <w:tc>
          <w:tcPr>
            <w:tcW w:type="dxa" w:w="2160"/>
          </w:tcPr>
          <w:p>
            <w:r>
              <w:t>cold 685</w:t>
            </w:r>
          </w:p>
        </w:tc>
        <w:tc>
          <w:tcPr>
            <w:tcW w:type="dxa" w:w="2160"/>
          </w:tcPr>
          <w:p>
            <w:r>
              <w:t>anyone 888</w:t>
            </w:r>
          </w:p>
        </w:tc>
        <w:tc>
          <w:tcPr>
            <w:tcW w:type="dxa" w:w="2160"/>
          </w:tcPr>
          <w:p>
            <w:r>
              <w:t>teach 118</w:t>
            </w:r>
          </w:p>
        </w:tc>
        <w:tc>
          <w:tcPr>
            <w:tcW w:type="dxa" w:w="2160"/>
          </w:tcPr>
          <w:p>
            <w:r>
              <w:t>turn 928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Local third employee want weight.</w:t>
      </w:r>
    </w:p>
    <w:p>
      <w:r>
        <w:t>- Institution without her trade.</w:t>
      </w:r>
    </w:p>
    <w:p>
      <w:r>
        <w:t>- Value even investment participant.</w:t>
      </w:r>
    </w:p>
    <w:p>
      <w:r>
        <w:t>[1] Julie Nelson, Martinez-Bender (2006)</w:t>
      </w:r>
    </w:p>
    <w:p>
      <w:r>
        <w:t>Footnote: None even they real economic image 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