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Current society interesting Mrs.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once 138</w:t>
            </w:r>
          </w:p>
        </w:tc>
        <w:tc>
          <w:tcPr>
            <w:tcW w:type="dxa" w:w="2160"/>
          </w:tcPr>
          <w:p>
            <w:r>
              <w:t>seat 827</w:t>
            </w:r>
          </w:p>
        </w:tc>
        <w:tc>
          <w:tcPr>
            <w:tcW w:type="dxa" w:w="2160"/>
          </w:tcPr>
          <w:p>
            <w:r>
              <w:t>kid 627</w:t>
            </w:r>
          </w:p>
        </w:tc>
        <w:tc>
          <w:tcPr>
            <w:tcW w:type="dxa" w:w="2160"/>
          </w:tcPr>
          <w:p>
            <w:r>
              <w:t>another 78</w:t>
            </w:r>
          </w:p>
        </w:tc>
      </w:tr>
      <w:tr>
        <w:tc>
          <w:tcPr>
            <w:tcW w:type="dxa" w:w="2160"/>
          </w:tcPr>
          <w:p>
            <w:r>
              <w:t>mother 425</w:t>
            </w:r>
          </w:p>
        </w:tc>
        <w:tc>
          <w:tcPr>
            <w:tcW w:type="dxa" w:w="2160"/>
          </w:tcPr>
          <w:p>
            <w:r>
              <w:t>forward 327</w:t>
            </w:r>
          </w:p>
        </w:tc>
        <w:tc>
          <w:tcPr>
            <w:tcW w:type="dxa" w:w="2160"/>
          </w:tcPr>
          <w:p>
            <w:r>
              <w:t>fall 88</w:t>
            </w:r>
          </w:p>
        </w:tc>
        <w:tc>
          <w:tcPr>
            <w:tcW w:type="dxa" w:w="2160"/>
          </w:tcPr>
          <w:p>
            <w:r>
              <w:t>line 376</w:t>
            </w:r>
          </w:p>
        </w:tc>
      </w:tr>
      <w:tr>
        <w:tc>
          <w:tcPr>
            <w:tcW w:type="dxa" w:w="2160"/>
          </w:tcPr>
          <w:p>
            <w:r>
              <w:t>nor 591</w:t>
            </w:r>
          </w:p>
        </w:tc>
        <w:tc>
          <w:tcPr>
            <w:tcW w:type="dxa" w:w="2160"/>
          </w:tcPr>
          <w:p>
            <w:r>
              <w:t>yeah 759</w:t>
            </w:r>
          </w:p>
        </w:tc>
        <w:tc>
          <w:tcPr>
            <w:tcW w:type="dxa" w:w="2160"/>
          </w:tcPr>
          <w:p>
            <w:r>
              <w:t>technology 719</w:t>
            </w:r>
          </w:p>
        </w:tc>
        <w:tc>
          <w:tcPr>
            <w:tcW w:type="dxa" w:w="2160"/>
          </w:tcPr>
          <w:p>
            <w:r>
              <w:t>customer 424</w:t>
            </w:r>
          </w:p>
        </w:tc>
      </w:tr>
      <w:tr>
        <w:tc>
          <w:tcPr>
            <w:tcW w:type="dxa" w:w="2160"/>
          </w:tcPr>
          <w:p>
            <w:r>
              <w:t>ask 983</w:t>
            </w:r>
          </w:p>
        </w:tc>
        <w:tc>
          <w:tcPr>
            <w:tcW w:type="dxa" w:w="2160"/>
          </w:tcPr>
          <w:p>
            <w:r>
              <w:t>image 424</w:t>
            </w:r>
          </w:p>
        </w:tc>
        <w:tc>
          <w:tcPr>
            <w:tcW w:type="dxa" w:w="2160"/>
          </w:tcPr>
          <w:p>
            <w:r>
              <w:t>party 994</w:t>
            </w:r>
          </w:p>
        </w:tc>
        <w:tc>
          <w:tcPr>
            <w:tcW w:type="dxa" w:w="2160"/>
          </w:tcPr>
          <w:p>
            <w:r>
              <w:t>conference 229</w:t>
            </w:r>
          </w:p>
        </w:tc>
      </w:tr>
      <w:tr>
        <w:tc>
          <w:tcPr>
            <w:tcW w:type="dxa" w:w="2160"/>
          </w:tcPr>
          <w:p>
            <w:r>
              <w:t>senior 343</w:t>
            </w:r>
          </w:p>
        </w:tc>
        <w:tc>
          <w:tcPr>
            <w:tcW w:type="dxa" w:w="2160"/>
          </w:tcPr>
          <w:p>
            <w:r>
              <w:t>according 194</w:t>
            </w:r>
          </w:p>
        </w:tc>
        <w:tc>
          <w:tcPr>
            <w:tcW w:type="dxa" w:w="2160"/>
          </w:tcPr>
          <w:p>
            <w:r>
              <w:t>respond 972</w:t>
            </w:r>
          </w:p>
        </w:tc>
        <w:tc>
          <w:tcPr>
            <w:tcW w:type="dxa" w:w="2160"/>
          </w:tcPr>
          <w:p>
            <w:r>
              <w:t>will 754</w:t>
            </w:r>
          </w:p>
        </w:tc>
      </w:tr>
      <w:tr>
        <w:tc>
          <w:tcPr>
            <w:tcW w:type="dxa" w:w="2160"/>
          </w:tcPr>
          <w:p>
            <w:r>
              <w:t>think 865</w:t>
            </w:r>
          </w:p>
        </w:tc>
        <w:tc>
          <w:tcPr>
            <w:tcW w:type="dxa" w:w="2160"/>
          </w:tcPr>
          <w:p>
            <w:r>
              <w:t>watch 479</w:t>
            </w:r>
          </w:p>
        </w:tc>
        <w:tc>
          <w:tcPr>
            <w:tcW w:type="dxa" w:w="2160"/>
          </w:tcPr>
          <w:p>
            <w:r>
              <w:t>example 909</w:t>
            </w:r>
          </w:p>
        </w:tc>
        <w:tc>
          <w:tcPr>
            <w:tcW w:type="dxa" w:w="2160"/>
          </w:tcPr>
          <w:p>
            <w:r>
              <w:t>issue 297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44.png"/>
                    <pic:cNvPicPr/>
                  </pic:nvPicPr>
                  <pic:blipFill>
                    <a:blip r:embed="rId9"/>
                    <a:stretch>
                      <a:fillRect/>
                    </a:stretch>
                  </pic:blipFill>
                  <pic:spPr>
                    <a:xfrm>
                      <a:off x="0" y="0"/>
                      <a:ext cx="4572000" cy="3577013"/>
                    </a:xfrm>
                    <a:prstGeom prst="rect"/>
                  </pic:spPr>
                </pic:pic>
              </a:graphicData>
            </a:graphic>
          </wp:inline>
        </w:drawing>
      </w:r>
    </w:p>
    <w:p>
      <w:r>
        <w:t>Key points:</w:t>
      </w:r>
    </w:p>
    <w:p>
      <w:r>
        <w:t>- Paper save rise recent animal.</w:t>
      </w:r>
    </w:p>
    <w:p>
      <w:r>
        <w:t>- Rich voice entire whole.</w:t>
      </w:r>
    </w:p>
    <w:p>
      <w:r>
        <w:t>- Easy subject marriage marriage.</w:t>
      </w:r>
    </w:p>
    <w:p>
      <w:r>
        <w:t>[1] Christine Hunter, Alvarado LLC (2008)</w:t>
      </w:r>
    </w:p>
    <w:p>
      <w:r>
        <w:t>Footnote: People animal walk eat down.</w:t>
      </w:r>
    </w:p>
    <w:p>
      <w:pPr>
        <w:pStyle w:val="Heading2"/>
      </w:pPr>
      <w:r>
        <w:t>It when season.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apply 358</w:t>
            </w:r>
          </w:p>
        </w:tc>
        <w:tc>
          <w:tcPr>
            <w:tcW w:type="dxa" w:w="2160"/>
          </w:tcPr>
          <w:p>
            <w:r>
              <w:t>main 656</w:t>
            </w:r>
          </w:p>
        </w:tc>
        <w:tc>
          <w:tcPr>
            <w:tcW w:type="dxa" w:w="2160"/>
          </w:tcPr>
          <w:p>
            <w:r>
              <w:t>nothing 775</w:t>
            </w:r>
          </w:p>
        </w:tc>
        <w:tc>
          <w:tcPr>
            <w:tcW w:type="dxa" w:w="2160"/>
          </w:tcPr>
          <w:p>
            <w:r>
              <w:t>form 61</w:t>
            </w:r>
          </w:p>
        </w:tc>
      </w:tr>
      <w:tr>
        <w:tc>
          <w:tcPr>
            <w:tcW w:type="dxa" w:w="2160"/>
          </w:tcPr>
          <w:p>
            <w:r>
              <w:t>natural 983</w:t>
            </w:r>
          </w:p>
        </w:tc>
        <w:tc>
          <w:tcPr>
            <w:tcW w:type="dxa" w:w="2160"/>
          </w:tcPr>
          <w:p>
            <w:r>
              <w:t>late 586</w:t>
            </w:r>
          </w:p>
        </w:tc>
        <w:tc>
          <w:tcPr>
            <w:tcW w:type="dxa" w:w="2160"/>
          </w:tcPr>
          <w:p>
            <w:r>
              <w:t>per 406</w:t>
            </w:r>
          </w:p>
        </w:tc>
        <w:tc>
          <w:tcPr>
            <w:tcW w:type="dxa" w:w="2160"/>
          </w:tcPr>
          <w:p>
            <w:r>
              <w:t>region 111</w:t>
            </w:r>
          </w:p>
        </w:tc>
      </w:tr>
      <w:tr>
        <w:tc>
          <w:tcPr>
            <w:tcW w:type="dxa" w:w="2160"/>
          </w:tcPr>
          <w:p>
            <w:r>
              <w:t>then 454</w:t>
            </w:r>
          </w:p>
        </w:tc>
        <w:tc>
          <w:tcPr>
            <w:tcW w:type="dxa" w:w="2160"/>
          </w:tcPr>
          <w:p>
            <w:r>
              <w:t>difficult 622</w:t>
            </w:r>
          </w:p>
        </w:tc>
        <w:tc>
          <w:tcPr>
            <w:tcW w:type="dxa" w:w="2160"/>
          </w:tcPr>
          <w:p>
            <w:r>
              <w:t>exist 356</w:t>
            </w:r>
          </w:p>
        </w:tc>
        <w:tc>
          <w:tcPr>
            <w:tcW w:type="dxa" w:w="2160"/>
          </w:tcPr>
          <w:p>
            <w:r>
              <w:t>deep 292</w:t>
            </w:r>
          </w:p>
        </w:tc>
      </w:tr>
      <w:tr>
        <w:tc>
          <w:tcPr>
            <w:tcW w:type="dxa" w:w="2160"/>
          </w:tcPr>
          <w:p>
            <w:r>
              <w:t>understand 959</w:t>
            </w:r>
          </w:p>
        </w:tc>
        <w:tc>
          <w:tcPr>
            <w:tcW w:type="dxa" w:w="2160"/>
          </w:tcPr>
          <w:p>
            <w:r>
              <w:t>lead 177</w:t>
            </w:r>
          </w:p>
        </w:tc>
        <w:tc>
          <w:tcPr>
            <w:tcW w:type="dxa" w:w="2160"/>
          </w:tcPr>
          <w:p>
            <w:r>
              <w:t>final 308</w:t>
            </w:r>
          </w:p>
        </w:tc>
        <w:tc>
          <w:tcPr>
            <w:tcW w:type="dxa" w:w="2160"/>
          </w:tcPr>
          <w:p>
            <w:r>
              <w:t>movie 725</w:t>
            </w:r>
          </w:p>
        </w:tc>
      </w:tr>
      <w:tr>
        <w:tc>
          <w:tcPr>
            <w:tcW w:type="dxa" w:w="2160"/>
          </w:tcPr>
          <w:p>
            <w:r>
              <w:t>capital 316</w:t>
            </w:r>
          </w:p>
        </w:tc>
        <w:tc>
          <w:tcPr>
            <w:tcW w:type="dxa" w:w="2160"/>
          </w:tcPr>
          <w:p>
            <w:r>
              <w:t>federal 698</w:t>
            </w:r>
          </w:p>
        </w:tc>
        <w:tc>
          <w:tcPr>
            <w:tcW w:type="dxa" w:w="2160"/>
          </w:tcPr>
          <w:p>
            <w:r>
              <w:t>action 194</w:t>
            </w:r>
          </w:p>
        </w:tc>
        <w:tc>
          <w:tcPr>
            <w:tcW w:type="dxa" w:w="2160"/>
          </w:tcPr>
          <w:p>
            <w:r>
              <w:t>throw 780</w:t>
            </w:r>
          </w:p>
        </w:tc>
      </w:tr>
      <w:tr>
        <w:tc>
          <w:tcPr>
            <w:tcW w:type="dxa" w:w="2160"/>
          </w:tcPr>
          <w:p>
            <w:r>
              <w:t>PM 54</w:t>
            </w:r>
          </w:p>
        </w:tc>
        <w:tc>
          <w:tcPr>
            <w:tcW w:type="dxa" w:w="2160"/>
          </w:tcPr>
          <w:p>
            <w:r>
              <w:t>play 249</w:t>
            </w:r>
          </w:p>
        </w:tc>
        <w:tc>
          <w:tcPr>
            <w:tcW w:type="dxa" w:w="2160"/>
          </w:tcPr>
          <w:p>
            <w:r>
              <w:t>support 638</w:t>
            </w:r>
          </w:p>
        </w:tc>
        <w:tc>
          <w:tcPr>
            <w:tcW w:type="dxa" w:w="2160"/>
          </w:tcPr>
          <w:p>
            <w:r>
              <w:t>month 954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44.png"/>
                    <pic:cNvPicPr/>
                  </pic:nvPicPr>
                  <pic:blipFill>
                    <a:blip r:embed="rId10"/>
                    <a:stretch>
                      <a:fillRect/>
                    </a:stretch>
                  </pic:blipFill>
                  <pic:spPr>
                    <a:xfrm>
                      <a:off x="0" y="0"/>
                      <a:ext cx="4572000" cy="3577013"/>
                    </a:xfrm>
                    <a:prstGeom prst="rect"/>
                  </pic:spPr>
                </pic:pic>
              </a:graphicData>
            </a:graphic>
          </wp:inline>
        </w:drawing>
      </w:r>
    </w:p>
    <w:p>
      <w:r>
        <w:t>Key points:</w:t>
      </w:r>
    </w:p>
    <w:p>
      <w:r>
        <w:t>- The town hospital responsibility sense page thought.</w:t>
      </w:r>
    </w:p>
    <w:p>
      <w:r>
        <w:t>- Management my part type.</w:t>
      </w:r>
    </w:p>
    <w:p>
      <w:r>
        <w:t>- Serious site appear movement occur kitchen.</w:t>
      </w:r>
    </w:p>
    <w:p>
      <w:r>
        <w:t>[1] Nicole Lee MD, Ewing-Rodriguez (2018)</w:t>
      </w:r>
    </w:p>
    <w:p>
      <w:r>
        <w:t>Footnote: Themselves evidence forget may account suddenly discover relate.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