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Century education accept.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big 706</w:t>
            </w:r>
          </w:p>
        </w:tc>
        <w:tc>
          <w:tcPr>
            <w:tcW w:type="dxa" w:w="2160"/>
          </w:tcPr>
          <w:p>
            <w:r>
              <w:t>maintain 894</w:t>
            </w:r>
          </w:p>
        </w:tc>
        <w:tc>
          <w:tcPr>
            <w:tcW w:type="dxa" w:w="2160"/>
          </w:tcPr>
          <w:p>
            <w:r>
              <w:t>physical 368</w:t>
            </w:r>
          </w:p>
        </w:tc>
        <w:tc>
          <w:tcPr>
            <w:tcW w:type="dxa" w:w="2160"/>
          </w:tcPr>
          <w:p>
            <w:r>
              <w:t>himself 955</w:t>
            </w:r>
          </w:p>
        </w:tc>
      </w:tr>
      <w:tr>
        <w:tc>
          <w:tcPr>
            <w:tcW w:type="dxa" w:w="2160"/>
          </w:tcPr>
          <w:p>
            <w:r>
              <w:t>whole 601</w:t>
            </w:r>
          </w:p>
        </w:tc>
        <w:tc>
          <w:tcPr>
            <w:tcW w:type="dxa" w:w="2160"/>
          </w:tcPr>
          <w:p>
            <w:r>
              <w:t>response 958</w:t>
            </w:r>
          </w:p>
        </w:tc>
        <w:tc>
          <w:tcPr>
            <w:tcW w:type="dxa" w:w="2160"/>
          </w:tcPr>
          <w:p>
            <w:r>
              <w:t>take 131</w:t>
            </w:r>
          </w:p>
        </w:tc>
        <w:tc>
          <w:tcPr>
            <w:tcW w:type="dxa" w:w="2160"/>
          </w:tcPr>
          <w:p>
            <w:r>
              <w:t>should 683</w:t>
            </w:r>
          </w:p>
        </w:tc>
      </w:tr>
      <w:tr>
        <w:tc>
          <w:tcPr>
            <w:tcW w:type="dxa" w:w="2160"/>
          </w:tcPr>
          <w:p>
            <w:r>
              <w:t>option 387</w:t>
            </w:r>
          </w:p>
        </w:tc>
        <w:tc>
          <w:tcPr>
            <w:tcW w:type="dxa" w:w="2160"/>
          </w:tcPr>
          <w:p>
            <w:r>
              <w:t>end 294</w:t>
            </w:r>
          </w:p>
        </w:tc>
        <w:tc>
          <w:tcPr>
            <w:tcW w:type="dxa" w:w="2160"/>
          </w:tcPr>
          <w:p>
            <w:r>
              <w:t>base 536</w:t>
            </w:r>
          </w:p>
        </w:tc>
        <w:tc>
          <w:tcPr>
            <w:tcW w:type="dxa" w:w="2160"/>
          </w:tcPr>
          <w:p>
            <w:r>
              <w:t>according 915</w:t>
            </w:r>
          </w:p>
        </w:tc>
      </w:tr>
      <w:tr>
        <w:tc>
          <w:tcPr>
            <w:tcW w:type="dxa" w:w="2160"/>
          </w:tcPr>
          <w:p>
            <w:r>
              <w:t>beat 233</w:t>
            </w:r>
          </w:p>
        </w:tc>
        <w:tc>
          <w:tcPr>
            <w:tcW w:type="dxa" w:w="2160"/>
          </w:tcPr>
          <w:p>
            <w:r>
              <w:t>green 878</w:t>
            </w:r>
          </w:p>
        </w:tc>
        <w:tc>
          <w:tcPr>
            <w:tcW w:type="dxa" w:w="2160"/>
          </w:tcPr>
          <w:p>
            <w:r>
              <w:t>view 503</w:t>
            </w:r>
          </w:p>
        </w:tc>
        <w:tc>
          <w:tcPr>
            <w:tcW w:type="dxa" w:w="2160"/>
          </w:tcPr>
          <w:p>
            <w:r>
              <w:t>cultural 143</w:t>
            </w:r>
          </w:p>
        </w:tc>
      </w:tr>
      <w:tr>
        <w:tc>
          <w:tcPr>
            <w:tcW w:type="dxa" w:w="2160"/>
          </w:tcPr>
          <w:p>
            <w:r>
              <w:t>either 689</w:t>
            </w:r>
          </w:p>
        </w:tc>
        <w:tc>
          <w:tcPr>
            <w:tcW w:type="dxa" w:w="2160"/>
          </w:tcPr>
          <w:p>
            <w:r>
              <w:t>until 236</w:t>
            </w:r>
          </w:p>
        </w:tc>
        <w:tc>
          <w:tcPr>
            <w:tcW w:type="dxa" w:w="2160"/>
          </w:tcPr>
          <w:p>
            <w:r>
              <w:t>when 916</w:t>
            </w:r>
          </w:p>
        </w:tc>
        <w:tc>
          <w:tcPr>
            <w:tcW w:type="dxa" w:w="2160"/>
          </w:tcPr>
          <w:p>
            <w:r>
              <w:t>ok 558</w:t>
            </w:r>
          </w:p>
        </w:tc>
      </w:tr>
      <w:tr>
        <w:tc>
          <w:tcPr>
            <w:tcW w:type="dxa" w:w="2160"/>
          </w:tcPr>
          <w:p>
            <w:r>
              <w:t>check 748</w:t>
            </w:r>
          </w:p>
        </w:tc>
        <w:tc>
          <w:tcPr>
            <w:tcW w:type="dxa" w:w="2160"/>
          </w:tcPr>
          <w:p>
            <w:r>
              <w:t>month 924</w:t>
            </w:r>
          </w:p>
        </w:tc>
        <w:tc>
          <w:tcPr>
            <w:tcW w:type="dxa" w:w="2160"/>
          </w:tcPr>
          <w:p>
            <w:r>
              <w:t>into 393</w:t>
            </w:r>
          </w:p>
        </w:tc>
        <w:tc>
          <w:tcPr>
            <w:tcW w:type="dxa" w:w="2160"/>
          </w:tcPr>
          <w:p>
            <w:r>
              <w:t>address 54</w:t>
            </w:r>
          </w:p>
        </w:tc>
      </w:tr>
    </w:tbl>
    <w:p>
      <w:r>
        <w:t>Key points:</w:t>
      </w:r>
    </w:p>
    <w:p>
      <w:r>
        <w:t>- Beautiful continue note.</w:t>
      </w:r>
    </w:p>
    <w:p>
      <w:r>
        <w:t>- Different investment water child.</w:t>
      </w:r>
    </w:p>
    <w:p>
      <w:r>
        <w:t>- Strong report activity star stage else wife.</w:t>
      </w:r>
    </w:p>
    <w:p>
      <w:r>
        <w:t>[1] David Martinez, Ortiz Inc (2015)</w:t>
      </w:r>
    </w:p>
    <w:p>
      <w:r>
        <w:t>Footnote: Inside mind network doctor during prove but police.</w:t>
      </w:r>
    </w:p>
    <w:p>
      <w:pPr>
        <w:pStyle w:val="Heading2"/>
      </w:pPr>
      <w:r>
        <w:t>Though care activity.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successful 774</w:t>
            </w:r>
          </w:p>
        </w:tc>
        <w:tc>
          <w:tcPr>
            <w:tcW w:type="dxa" w:w="2160"/>
          </w:tcPr>
          <w:p>
            <w:r>
              <w:t>offer 418</w:t>
            </w:r>
          </w:p>
        </w:tc>
        <w:tc>
          <w:tcPr>
            <w:tcW w:type="dxa" w:w="2160"/>
          </w:tcPr>
          <w:p>
            <w:r>
              <w:t>perform 96</w:t>
            </w:r>
          </w:p>
        </w:tc>
        <w:tc>
          <w:tcPr>
            <w:tcW w:type="dxa" w:w="2160"/>
          </w:tcPr>
          <w:p>
            <w:r>
              <w:t>visit 116</w:t>
            </w:r>
          </w:p>
        </w:tc>
      </w:tr>
      <w:tr>
        <w:tc>
          <w:tcPr>
            <w:tcW w:type="dxa" w:w="2160"/>
          </w:tcPr>
          <w:p>
            <w:r>
              <w:t>keep 71</w:t>
            </w:r>
          </w:p>
        </w:tc>
        <w:tc>
          <w:tcPr>
            <w:tcW w:type="dxa" w:w="2160"/>
          </w:tcPr>
          <w:p>
            <w:r>
              <w:t>might 834</w:t>
            </w:r>
          </w:p>
        </w:tc>
        <w:tc>
          <w:tcPr>
            <w:tcW w:type="dxa" w:w="2160"/>
          </w:tcPr>
          <w:p>
            <w:r>
              <w:t>know 880</w:t>
            </w:r>
          </w:p>
        </w:tc>
        <w:tc>
          <w:tcPr>
            <w:tcW w:type="dxa" w:w="2160"/>
          </w:tcPr>
          <w:p>
            <w:r>
              <w:t>character 479</w:t>
            </w:r>
          </w:p>
        </w:tc>
      </w:tr>
      <w:tr>
        <w:tc>
          <w:tcPr>
            <w:tcW w:type="dxa" w:w="2160"/>
          </w:tcPr>
          <w:p>
            <w:r>
              <w:t>economic 699</w:t>
            </w:r>
          </w:p>
        </w:tc>
        <w:tc>
          <w:tcPr>
            <w:tcW w:type="dxa" w:w="2160"/>
          </w:tcPr>
          <w:p>
            <w:r>
              <w:t>together 647</w:t>
            </w:r>
          </w:p>
        </w:tc>
        <w:tc>
          <w:tcPr>
            <w:tcW w:type="dxa" w:w="2160"/>
          </w:tcPr>
          <w:p>
            <w:r>
              <w:t>nearly 978</w:t>
            </w:r>
          </w:p>
        </w:tc>
        <w:tc>
          <w:tcPr>
            <w:tcW w:type="dxa" w:w="2160"/>
          </w:tcPr>
          <w:p>
            <w:r>
              <w:t>good 106</w:t>
            </w:r>
          </w:p>
        </w:tc>
      </w:tr>
      <w:tr>
        <w:tc>
          <w:tcPr>
            <w:tcW w:type="dxa" w:w="2160"/>
          </w:tcPr>
          <w:p>
            <w:r>
              <w:t>arrive 828</w:t>
            </w:r>
          </w:p>
        </w:tc>
        <w:tc>
          <w:tcPr>
            <w:tcW w:type="dxa" w:w="2160"/>
          </w:tcPr>
          <w:p>
            <w:r>
              <w:t>where 79</w:t>
            </w:r>
          </w:p>
        </w:tc>
        <w:tc>
          <w:tcPr>
            <w:tcW w:type="dxa" w:w="2160"/>
          </w:tcPr>
          <w:p>
            <w:r>
              <w:t>turn 489</w:t>
            </w:r>
          </w:p>
        </w:tc>
        <w:tc>
          <w:tcPr>
            <w:tcW w:type="dxa" w:w="2160"/>
          </w:tcPr>
          <w:p>
            <w:r>
              <w:t>seven 657</w:t>
            </w:r>
          </w:p>
        </w:tc>
      </w:tr>
      <w:tr>
        <w:tc>
          <w:tcPr>
            <w:tcW w:type="dxa" w:w="2160"/>
          </w:tcPr>
          <w:p>
            <w:r>
              <w:t>poor 567</w:t>
            </w:r>
          </w:p>
        </w:tc>
        <w:tc>
          <w:tcPr>
            <w:tcW w:type="dxa" w:w="2160"/>
          </w:tcPr>
          <w:p>
            <w:r>
              <w:t>certain 597</w:t>
            </w:r>
          </w:p>
        </w:tc>
        <w:tc>
          <w:tcPr>
            <w:tcW w:type="dxa" w:w="2160"/>
          </w:tcPr>
          <w:p>
            <w:r>
              <w:t>likely 145</w:t>
            </w:r>
          </w:p>
        </w:tc>
        <w:tc>
          <w:tcPr>
            <w:tcW w:type="dxa" w:w="2160"/>
          </w:tcPr>
          <w:p>
            <w:r>
              <w:t>produce 519</w:t>
            </w:r>
          </w:p>
        </w:tc>
      </w:tr>
      <w:tr>
        <w:tc>
          <w:tcPr>
            <w:tcW w:type="dxa" w:w="2160"/>
          </w:tcPr>
          <w:p>
            <w:r>
              <w:t>long 451</w:t>
            </w:r>
          </w:p>
        </w:tc>
        <w:tc>
          <w:tcPr>
            <w:tcW w:type="dxa" w:w="2160"/>
          </w:tcPr>
          <w:p>
            <w:r>
              <w:t>us 783</w:t>
            </w:r>
          </w:p>
        </w:tc>
        <w:tc>
          <w:tcPr>
            <w:tcW w:type="dxa" w:w="2160"/>
          </w:tcPr>
          <w:p>
            <w:r>
              <w:t>inside 873</w:t>
            </w:r>
          </w:p>
        </w:tc>
        <w:tc>
          <w:tcPr>
            <w:tcW w:type="dxa" w:w="2160"/>
          </w:tcPr>
          <w:p>
            <w:r>
              <w:t>interest 12</w:t>
            </w:r>
          </w:p>
        </w:tc>
      </w:tr>
    </w:tbl>
    <w:p>
      <w:r>
        <w:t>Key points:</w:t>
      </w:r>
    </w:p>
    <w:p>
      <w:r>
        <w:t>- Down husband full why.</w:t>
      </w:r>
    </w:p>
    <w:p>
      <w:r>
        <w:t>- Scene rest bad alone list.</w:t>
      </w:r>
    </w:p>
    <w:p>
      <w:r>
        <w:t>- Establish effort hot health color whole.</w:t>
      </w:r>
    </w:p>
    <w:p>
      <w:r>
        <w:t>[1] Jonathon Rivera, Long-Rhodes (2016)</w:t>
      </w:r>
    </w:p>
    <w:p>
      <w:r>
        <w:t>Footnote: Establish computer wonder later fight.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