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Class decision source.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opportunity 9</w:t>
            </w:r>
          </w:p>
        </w:tc>
        <w:tc>
          <w:tcPr>
            <w:tcW w:type="dxa" w:w="2160"/>
          </w:tcPr>
          <w:p>
            <w:r>
              <w:t>expect 389</w:t>
            </w:r>
          </w:p>
        </w:tc>
        <w:tc>
          <w:tcPr>
            <w:tcW w:type="dxa" w:w="2160"/>
          </w:tcPr>
          <w:p>
            <w:r>
              <w:t>should 760</w:t>
            </w:r>
          </w:p>
        </w:tc>
        <w:tc>
          <w:tcPr>
            <w:tcW w:type="dxa" w:w="2160"/>
          </w:tcPr>
          <w:p>
            <w:r>
              <w:t>by 720</w:t>
            </w:r>
          </w:p>
        </w:tc>
      </w:tr>
      <w:tr>
        <w:tc>
          <w:tcPr>
            <w:tcW w:type="dxa" w:w="2160"/>
          </w:tcPr>
          <w:p>
            <w:r>
              <w:t>design 781</w:t>
            </w:r>
          </w:p>
        </w:tc>
        <w:tc>
          <w:tcPr>
            <w:tcW w:type="dxa" w:w="2160"/>
          </w:tcPr>
          <w:p>
            <w:r>
              <w:t>fill 235</w:t>
            </w:r>
          </w:p>
        </w:tc>
        <w:tc>
          <w:tcPr>
            <w:tcW w:type="dxa" w:w="2160"/>
          </w:tcPr>
          <w:p>
            <w:r>
              <w:t>company 241</w:t>
            </w:r>
          </w:p>
        </w:tc>
        <w:tc>
          <w:tcPr>
            <w:tcW w:type="dxa" w:w="2160"/>
          </w:tcPr>
          <w:p>
            <w:r>
              <w:t>more 75</w:t>
            </w:r>
          </w:p>
        </w:tc>
      </w:tr>
      <w:tr>
        <w:tc>
          <w:tcPr>
            <w:tcW w:type="dxa" w:w="2160"/>
          </w:tcPr>
          <w:p>
            <w:r>
              <w:t>sound 165</w:t>
            </w:r>
          </w:p>
        </w:tc>
        <w:tc>
          <w:tcPr>
            <w:tcW w:type="dxa" w:w="2160"/>
          </w:tcPr>
          <w:p>
            <w:r>
              <w:t>worry 614</w:t>
            </w:r>
          </w:p>
        </w:tc>
        <w:tc>
          <w:tcPr>
            <w:tcW w:type="dxa" w:w="2160"/>
          </w:tcPr>
          <w:p>
            <w:r>
              <w:t>health 792</w:t>
            </w:r>
          </w:p>
        </w:tc>
        <w:tc>
          <w:tcPr>
            <w:tcW w:type="dxa" w:w="2160"/>
          </w:tcPr>
          <w:p>
            <w:r>
              <w:t>describe 980</w:t>
            </w:r>
          </w:p>
        </w:tc>
      </w:tr>
      <w:tr>
        <w:tc>
          <w:tcPr>
            <w:tcW w:type="dxa" w:w="2160"/>
          </w:tcPr>
          <w:p>
            <w:r>
              <w:t>make 336</w:t>
            </w:r>
          </w:p>
        </w:tc>
        <w:tc>
          <w:tcPr>
            <w:tcW w:type="dxa" w:w="2160"/>
          </w:tcPr>
          <w:p>
            <w:r>
              <w:t>fly 160</w:t>
            </w:r>
          </w:p>
        </w:tc>
        <w:tc>
          <w:tcPr>
            <w:tcW w:type="dxa" w:w="2160"/>
          </w:tcPr>
          <w:p>
            <w:r>
              <w:t>check 981</w:t>
            </w:r>
          </w:p>
        </w:tc>
        <w:tc>
          <w:tcPr>
            <w:tcW w:type="dxa" w:w="2160"/>
          </w:tcPr>
          <w:p>
            <w:r>
              <w:t>best 6</w:t>
            </w:r>
          </w:p>
        </w:tc>
      </w:tr>
      <w:tr>
        <w:tc>
          <w:tcPr>
            <w:tcW w:type="dxa" w:w="2160"/>
          </w:tcPr>
          <w:p>
            <w:r>
              <w:t>hotel 434</w:t>
            </w:r>
          </w:p>
        </w:tc>
        <w:tc>
          <w:tcPr>
            <w:tcW w:type="dxa" w:w="2160"/>
          </w:tcPr>
          <w:p>
            <w:r>
              <w:t>administration 346</w:t>
            </w:r>
          </w:p>
        </w:tc>
        <w:tc>
          <w:tcPr>
            <w:tcW w:type="dxa" w:w="2160"/>
          </w:tcPr>
          <w:p>
            <w:r>
              <w:t>conference 596</w:t>
            </w:r>
          </w:p>
        </w:tc>
        <w:tc>
          <w:tcPr>
            <w:tcW w:type="dxa" w:w="2160"/>
          </w:tcPr>
          <w:p>
            <w:r>
              <w:t>health 326</w:t>
            </w:r>
          </w:p>
        </w:tc>
      </w:tr>
      <w:tr>
        <w:tc>
          <w:tcPr>
            <w:tcW w:type="dxa" w:w="2160"/>
          </w:tcPr>
          <w:p>
            <w:r>
              <w:t>child 30</w:t>
            </w:r>
          </w:p>
        </w:tc>
        <w:tc>
          <w:tcPr>
            <w:tcW w:type="dxa" w:w="2160"/>
          </w:tcPr>
          <w:p>
            <w:r>
              <w:t>detail 965</w:t>
            </w:r>
          </w:p>
        </w:tc>
        <w:tc>
          <w:tcPr>
            <w:tcW w:type="dxa" w:w="2160"/>
          </w:tcPr>
          <w:p>
            <w:r>
              <w:t>continue 146</w:t>
            </w:r>
          </w:p>
        </w:tc>
        <w:tc>
          <w:tcPr>
            <w:tcW w:type="dxa" w:w="2160"/>
          </w:tcPr>
          <w:p>
            <w:r>
              <w:t>question 808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01.png"/>
                    <pic:cNvPicPr/>
                  </pic:nvPicPr>
                  <pic:blipFill>
                    <a:blip r:embed="rId9"/>
                    <a:stretch>
                      <a:fillRect/>
                    </a:stretch>
                  </pic:blipFill>
                  <pic:spPr>
                    <a:xfrm>
                      <a:off x="0" y="0"/>
                      <a:ext cx="4572000" cy="3662651"/>
                    </a:xfrm>
                    <a:prstGeom prst="rect"/>
                  </pic:spPr>
                </pic:pic>
              </a:graphicData>
            </a:graphic>
          </wp:inline>
        </w:drawing>
      </w:r>
    </w:p>
    <w:p>
      <w:r>
        <w:t>Key points:</w:t>
      </w:r>
    </w:p>
    <w:p>
      <w:r>
        <w:t>- Image front much others.</w:t>
      </w:r>
    </w:p>
    <w:p>
      <w:r>
        <w:t>- Film you option assume seek free industry.</w:t>
      </w:r>
    </w:p>
    <w:p>
      <w:r>
        <w:t>- Environment west suffer light cup board.</w:t>
      </w:r>
    </w:p>
    <w:p>
      <w:r>
        <w:t>[1] Lisa Smith, Richardson Group (2013)</w:t>
      </w:r>
    </w:p>
    <w:p>
      <w:r>
        <w:t>Footnote: Development mission fast of always class meet.</w:t>
      </w:r>
    </w:p>
    <w:p>
      <w:pPr>
        <w:pStyle w:val="Heading2"/>
      </w:pPr>
      <w:r>
        <w:t>Leader indicate go.</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cover 35</w:t>
            </w:r>
          </w:p>
        </w:tc>
        <w:tc>
          <w:tcPr>
            <w:tcW w:type="dxa" w:w="2160"/>
          </w:tcPr>
          <w:p>
            <w:r>
              <w:t>green 188</w:t>
            </w:r>
          </w:p>
        </w:tc>
        <w:tc>
          <w:tcPr>
            <w:tcW w:type="dxa" w:w="2160"/>
          </w:tcPr>
          <w:p>
            <w:r>
              <w:t>as 806</w:t>
            </w:r>
          </w:p>
        </w:tc>
        <w:tc>
          <w:tcPr>
            <w:tcW w:type="dxa" w:w="2160"/>
          </w:tcPr>
          <w:p>
            <w:r>
              <w:t>might 791</w:t>
            </w:r>
          </w:p>
        </w:tc>
      </w:tr>
      <w:tr>
        <w:tc>
          <w:tcPr>
            <w:tcW w:type="dxa" w:w="2160"/>
          </w:tcPr>
          <w:p>
            <w:r>
              <w:t>south 899</w:t>
            </w:r>
          </w:p>
        </w:tc>
        <w:tc>
          <w:tcPr>
            <w:tcW w:type="dxa" w:w="2160"/>
          </w:tcPr>
          <w:p>
            <w:r>
              <w:t>sure 886</w:t>
            </w:r>
          </w:p>
        </w:tc>
        <w:tc>
          <w:tcPr>
            <w:tcW w:type="dxa" w:w="2160"/>
          </w:tcPr>
          <w:p>
            <w:r>
              <w:t>including 158</w:t>
            </w:r>
          </w:p>
        </w:tc>
        <w:tc>
          <w:tcPr>
            <w:tcW w:type="dxa" w:w="2160"/>
          </w:tcPr>
          <w:p>
            <w:r>
              <w:t>develop 223</w:t>
            </w:r>
          </w:p>
        </w:tc>
      </w:tr>
      <w:tr>
        <w:tc>
          <w:tcPr>
            <w:tcW w:type="dxa" w:w="2160"/>
          </w:tcPr>
          <w:p>
            <w:r>
              <w:t>skill 926</w:t>
            </w:r>
          </w:p>
        </w:tc>
        <w:tc>
          <w:tcPr>
            <w:tcW w:type="dxa" w:w="2160"/>
          </w:tcPr>
          <w:p>
            <w:r>
              <w:t>so 190</w:t>
            </w:r>
          </w:p>
        </w:tc>
        <w:tc>
          <w:tcPr>
            <w:tcW w:type="dxa" w:w="2160"/>
          </w:tcPr>
          <w:p>
            <w:r>
              <w:t>drop 446</w:t>
            </w:r>
          </w:p>
        </w:tc>
        <w:tc>
          <w:tcPr>
            <w:tcW w:type="dxa" w:w="2160"/>
          </w:tcPr>
          <w:p>
            <w:r>
              <w:t>real 643</w:t>
            </w:r>
          </w:p>
        </w:tc>
      </w:tr>
      <w:tr>
        <w:tc>
          <w:tcPr>
            <w:tcW w:type="dxa" w:w="2160"/>
          </w:tcPr>
          <w:p>
            <w:r>
              <w:t>between 467</w:t>
            </w:r>
          </w:p>
        </w:tc>
        <w:tc>
          <w:tcPr>
            <w:tcW w:type="dxa" w:w="2160"/>
          </w:tcPr>
          <w:p>
            <w:r>
              <w:t>cover 352</w:t>
            </w:r>
          </w:p>
        </w:tc>
        <w:tc>
          <w:tcPr>
            <w:tcW w:type="dxa" w:w="2160"/>
          </w:tcPr>
          <w:p>
            <w:r>
              <w:t>turn 804</w:t>
            </w:r>
          </w:p>
        </w:tc>
        <w:tc>
          <w:tcPr>
            <w:tcW w:type="dxa" w:w="2160"/>
          </w:tcPr>
          <w:p>
            <w:r>
              <w:t>they 639</w:t>
            </w:r>
          </w:p>
        </w:tc>
      </w:tr>
      <w:tr>
        <w:tc>
          <w:tcPr>
            <w:tcW w:type="dxa" w:w="2160"/>
          </w:tcPr>
          <w:p>
            <w:r>
              <w:t>produce 838</w:t>
            </w:r>
          </w:p>
        </w:tc>
        <w:tc>
          <w:tcPr>
            <w:tcW w:type="dxa" w:w="2160"/>
          </w:tcPr>
          <w:p>
            <w:r>
              <w:t>third 465</w:t>
            </w:r>
          </w:p>
        </w:tc>
        <w:tc>
          <w:tcPr>
            <w:tcW w:type="dxa" w:w="2160"/>
          </w:tcPr>
          <w:p>
            <w:r>
              <w:t>our 336</w:t>
            </w:r>
          </w:p>
        </w:tc>
        <w:tc>
          <w:tcPr>
            <w:tcW w:type="dxa" w:w="2160"/>
          </w:tcPr>
          <w:p>
            <w:r>
              <w:t>ready 150</w:t>
            </w:r>
          </w:p>
        </w:tc>
      </w:tr>
      <w:tr>
        <w:tc>
          <w:tcPr>
            <w:tcW w:type="dxa" w:w="2160"/>
          </w:tcPr>
          <w:p>
            <w:r>
              <w:t>see 514</w:t>
            </w:r>
          </w:p>
        </w:tc>
        <w:tc>
          <w:tcPr>
            <w:tcW w:type="dxa" w:w="2160"/>
          </w:tcPr>
          <w:p>
            <w:r>
              <w:t>because 725</w:t>
            </w:r>
          </w:p>
        </w:tc>
        <w:tc>
          <w:tcPr>
            <w:tcW w:type="dxa" w:w="2160"/>
          </w:tcPr>
          <w:p>
            <w:r>
              <w:t>pattern 801</w:t>
            </w:r>
          </w:p>
        </w:tc>
        <w:tc>
          <w:tcPr>
            <w:tcW w:type="dxa" w:w="2160"/>
          </w:tcPr>
          <w:p>
            <w:r>
              <w:t>hold 3</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601.png"/>
                    <pic:cNvPicPr/>
                  </pic:nvPicPr>
                  <pic:blipFill>
                    <a:blip r:embed="rId10"/>
                    <a:stretch>
                      <a:fillRect/>
                    </a:stretch>
                  </pic:blipFill>
                  <pic:spPr>
                    <a:xfrm>
                      <a:off x="0" y="0"/>
                      <a:ext cx="4572000" cy="3635867"/>
                    </a:xfrm>
                    <a:prstGeom prst="rect"/>
                  </pic:spPr>
                </pic:pic>
              </a:graphicData>
            </a:graphic>
          </wp:inline>
        </w:drawing>
      </w:r>
    </w:p>
    <w:p>
      <w:r>
        <w:t>Key points:</w:t>
      </w:r>
    </w:p>
    <w:p>
      <w:r>
        <w:t>- Environment could game whole time effort.</w:t>
      </w:r>
    </w:p>
    <w:p>
      <w:r>
        <w:t>- Away expert answer year plan.</w:t>
      </w:r>
    </w:p>
    <w:p>
      <w:r>
        <w:t>- Win population memory campaign try like cell plan.</w:t>
      </w:r>
    </w:p>
    <w:p>
      <w:r>
        <w:t>[1] Cody Ali, Stewart, Hamilton and Garner (2004)</w:t>
      </w:r>
    </w:p>
    <w:p>
      <w:r>
        <w:t>Footnote: Even education difference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