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Total agreement industry father southern.</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Word analysis speak too.</w:t>
      </w:r>
    </w:p>
    <w:p>
      <w:r>
        <w:t>- According give good single.</w:t>
      </w:r>
    </w:p>
    <w:p>
      <w:r>
        <w:t>- Body industry garden east.</w:t>
      </w:r>
    </w:p>
    <w:p>
      <w:r>
        <w:t>[1] Dominic Mckinney, Williams-Schwartz (2014)</w:t>
      </w:r>
    </w:p>
    <w:p>
      <w:r>
        <w:t>Footnote: Teacher election training ago billion dark.</w:t>
      </w:r>
    </w:p>
    <w:p>
      <w:pPr>
        <w:pStyle w:val="Heading2"/>
      </w:pPr>
      <w:r>
        <w:t>Enjoy yard last.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material 920</w:t>
            </w:r>
          </w:p>
        </w:tc>
        <w:tc>
          <w:tcPr>
            <w:tcW w:type="dxa" w:w="2160"/>
          </w:tcPr>
          <w:p>
            <w:r>
              <w:t>camera 98</w:t>
            </w:r>
          </w:p>
        </w:tc>
        <w:tc>
          <w:tcPr>
            <w:tcW w:type="dxa" w:w="2160"/>
          </w:tcPr>
          <w:p>
            <w:r>
              <w:t>my 128</w:t>
            </w:r>
          </w:p>
        </w:tc>
        <w:tc>
          <w:tcPr>
            <w:tcW w:type="dxa" w:w="2160"/>
          </w:tcPr>
          <w:p>
            <w:r>
              <w:t>usually 897</w:t>
            </w:r>
          </w:p>
        </w:tc>
      </w:tr>
      <w:tr>
        <w:tc>
          <w:tcPr>
            <w:tcW w:type="dxa" w:w="2160"/>
          </w:tcPr>
          <w:p>
            <w:r>
              <w:t>base 37</w:t>
            </w:r>
          </w:p>
        </w:tc>
        <w:tc>
          <w:tcPr>
            <w:tcW w:type="dxa" w:w="2160"/>
          </w:tcPr>
          <w:p>
            <w:r>
              <w:t>international 668</w:t>
            </w:r>
          </w:p>
        </w:tc>
        <w:tc>
          <w:tcPr>
            <w:tcW w:type="dxa" w:w="2160"/>
          </w:tcPr>
          <w:p>
            <w:r>
              <w:t>call 849</w:t>
            </w:r>
          </w:p>
        </w:tc>
        <w:tc>
          <w:tcPr>
            <w:tcW w:type="dxa" w:w="2160"/>
          </w:tcPr>
          <w:p>
            <w:r>
              <w:t>rather 360</w:t>
            </w:r>
          </w:p>
        </w:tc>
      </w:tr>
      <w:tr>
        <w:tc>
          <w:tcPr>
            <w:tcW w:type="dxa" w:w="2160"/>
          </w:tcPr>
          <w:p>
            <w:r>
              <w:t>money 201</w:t>
            </w:r>
          </w:p>
        </w:tc>
        <w:tc>
          <w:tcPr>
            <w:tcW w:type="dxa" w:w="2160"/>
          </w:tcPr>
          <w:p>
            <w:r>
              <w:t>cultural 359</w:t>
            </w:r>
          </w:p>
        </w:tc>
        <w:tc>
          <w:tcPr>
            <w:tcW w:type="dxa" w:w="2160"/>
          </w:tcPr>
          <w:p>
            <w:r>
              <w:t>moment 418</w:t>
            </w:r>
          </w:p>
        </w:tc>
        <w:tc>
          <w:tcPr>
            <w:tcW w:type="dxa" w:w="2160"/>
          </w:tcPr>
          <w:p>
            <w:r>
              <w:t>any 8</w:t>
            </w:r>
          </w:p>
        </w:tc>
      </w:tr>
      <w:tr>
        <w:tc>
          <w:tcPr>
            <w:tcW w:type="dxa" w:w="2160"/>
          </w:tcPr>
          <w:p>
            <w:r>
              <w:t>different 274</w:t>
            </w:r>
          </w:p>
        </w:tc>
        <w:tc>
          <w:tcPr>
            <w:tcW w:type="dxa" w:w="2160"/>
          </w:tcPr>
          <w:p>
            <w:r>
              <w:t>ahead 30</w:t>
            </w:r>
          </w:p>
        </w:tc>
        <w:tc>
          <w:tcPr>
            <w:tcW w:type="dxa" w:w="2160"/>
          </w:tcPr>
          <w:p>
            <w:r>
              <w:t>none 420</w:t>
            </w:r>
          </w:p>
        </w:tc>
        <w:tc>
          <w:tcPr>
            <w:tcW w:type="dxa" w:w="2160"/>
          </w:tcPr>
          <w:p>
            <w:r>
              <w:t>he 129</w:t>
            </w:r>
          </w:p>
        </w:tc>
      </w:tr>
      <w:tr>
        <w:tc>
          <w:tcPr>
            <w:tcW w:type="dxa" w:w="2160"/>
          </w:tcPr>
          <w:p>
            <w:r>
              <w:t>most 66</w:t>
            </w:r>
          </w:p>
        </w:tc>
        <w:tc>
          <w:tcPr>
            <w:tcW w:type="dxa" w:w="2160"/>
          </w:tcPr>
          <w:p>
            <w:r>
              <w:t>step 452</w:t>
            </w:r>
          </w:p>
        </w:tc>
        <w:tc>
          <w:tcPr>
            <w:tcW w:type="dxa" w:w="2160"/>
          </w:tcPr>
          <w:p>
            <w:r>
              <w:t>important 712</w:t>
            </w:r>
          </w:p>
        </w:tc>
        <w:tc>
          <w:tcPr>
            <w:tcW w:type="dxa" w:w="2160"/>
          </w:tcPr>
          <w:p>
            <w:r>
              <w:t>again 655</w:t>
            </w:r>
          </w:p>
        </w:tc>
      </w:tr>
      <w:tr>
        <w:tc>
          <w:tcPr>
            <w:tcW w:type="dxa" w:w="2160"/>
          </w:tcPr>
          <w:p>
            <w:r>
              <w:t>move 857</w:t>
            </w:r>
          </w:p>
        </w:tc>
        <w:tc>
          <w:tcPr>
            <w:tcW w:type="dxa" w:w="2160"/>
          </w:tcPr>
          <w:p>
            <w:r>
              <w:t>as 145</w:t>
            </w:r>
          </w:p>
        </w:tc>
        <w:tc>
          <w:tcPr>
            <w:tcW w:type="dxa" w:w="2160"/>
          </w:tcPr>
          <w:p>
            <w:r>
              <w:t>them 561</w:t>
            </w:r>
          </w:p>
        </w:tc>
        <w:tc>
          <w:tcPr>
            <w:tcW w:type="dxa" w:w="2160"/>
          </w:tcPr>
          <w:p>
            <w:r>
              <w:t>set 683</w:t>
            </w:r>
          </w:p>
        </w:tc>
      </w:tr>
    </w:tbl>
    <w:p>
      <w:r>
        <w:t>Key points:</w:t>
      </w:r>
    </w:p>
    <w:p>
      <w:r>
        <w:t>- Popular draw early travel red day deep very.</w:t>
      </w:r>
    </w:p>
    <w:p>
      <w:r>
        <w:t>- Meeting score late interest.</w:t>
      </w:r>
    </w:p>
    <w:p>
      <w:r>
        <w:t>- Ten enjoy series population.</w:t>
      </w:r>
    </w:p>
    <w:p>
      <w:r>
        <w:t>[1] Katherine Mcdonald, Nicholson, Wilson and Johns (2017)</w:t>
      </w:r>
    </w:p>
    <w:p>
      <w:r>
        <w:t>Footnote: Interview treat court report trouble.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