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Else law indeed prevent.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certain 979</w:t>
            </w:r>
          </w:p>
        </w:tc>
        <w:tc>
          <w:tcPr>
            <w:tcW w:type="dxa" w:w="2160"/>
          </w:tcPr>
          <w:p>
            <w:r>
              <w:t>across 605</w:t>
            </w:r>
          </w:p>
        </w:tc>
        <w:tc>
          <w:tcPr>
            <w:tcW w:type="dxa" w:w="2160"/>
          </w:tcPr>
          <w:p>
            <w:r>
              <w:t>theory 866</w:t>
            </w:r>
          </w:p>
        </w:tc>
        <w:tc>
          <w:tcPr>
            <w:tcW w:type="dxa" w:w="2160"/>
          </w:tcPr>
          <w:p>
            <w:r>
              <w:t>care 828</w:t>
            </w:r>
          </w:p>
        </w:tc>
      </w:tr>
      <w:tr>
        <w:tc>
          <w:tcPr>
            <w:tcW w:type="dxa" w:w="2160"/>
          </w:tcPr>
          <w:p>
            <w:r>
              <w:t>eye 235</w:t>
            </w:r>
          </w:p>
        </w:tc>
        <w:tc>
          <w:tcPr>
            <w:tcW w:type="dxa" w:w="2160"/>
          </w:tcPr>
          <w:p>
            <w:r>
              <w:t>draw 814</w:t>
            </w:r>
          </w:p>
        </w:tc>
        <w:tc>
          <w:tcPr>
            <w:tcW w:type="dxa" w:w="2160"/>
          </w:tcPr>
          <w:p>
            <w:r>
              <w:t>future 800</w:t>
            </w:r>
          </w:p>
        </w:tc>
        <w:tc>
          <w:tcPr>
            <w:tcW w:type="dxa" w:w="2160"/>
          </w:tcPr>
          <w:p>
            <w:r>
              <w:t>ahead 459</w:t>
            </w:r>
          </w:p>
        </w:tc>
      </w:tr>
      <w:tr>
        <w:tc>
          <w:tcPr>
            <w:tcW w:type="dxa" w:w="2160"/>
          </w:tcPr>
          <w:p>
            <w:r>
              <w:t>resource 25</w:t>
            </w:r>
          </w:p>
        </w:tc>
        <w:tc>
          <w:tcPr>
            <w:tcW w:type="dxa" w:w="2160"/>
          </w:tcPr>
          <w:p>
            <w:r>
              <w:t>fall 908</w:t>
            </w:r>
          </w:p>
        </w:tc>
        <w:tc>
          <w:tcPr>
            <w:tcW w:type="dxa" w:w="2160"/>
          </w:tcPr>
          <w:p>
            <w:r>
              <w:t>star 168</w:t>
            </w:r>
          </w:p>
        </w:tc>
        <w:tc>
          <w:tcPr>
            <w:tcW w:type="dxa" w:w="2160"/>
          </w:tcPr>
          <w:p>
            <w:r>
              <w:t>political 607</w:t>
            </w:r>
          </w:p>
        </w:tc>
      </w:tr>
      <w:tr>
        <w:tc>
          <w:tcPr>
            <w:tcW w:type="dxa" w:w="2160"/>
          </w:tcPr>
          <w:p>
            <w:r>
              <w:t>song 914</w:t>
            </w:r>
          </w:p>
        </w:tc>
        <w:tc>
          <w:tcPr>
            <w:tcW w:type="dxa" w:w="2160"/>
          </w:tcPr>
          <w:p>
            <w:r>
              <w:t>big 3</w:t>
            </w:r>
          </w:p>
        </w:tc>
        <w:tc>
          <w:tcPr>
            <w:tcW w:type="dxa" w:w="2160"/>
          </w:tcPr>
          <w:p>
            <w:r>
              <w:t>young 152</w:t>
            </w:r>
          </w:p>
        </w:tc>
        <w:tc>
          <w:tcPr>
            <w:tcW w:type="dxa" w:w="2160"/>
          </w:tcPr>
          <w:p>
            <w:r>
              <w:t>go 245</w:t>
            </w:r>
          </w:p>
        </w:tc>
      </w:tr>
      <w:tr>
        <w:tc>
          <w:tcPr>
            <w:tcW w:type="dxa" w:w="2160"/>
          </w:tcPr>
          <w:p>
            <w:r>
              <w:t>guy 352</w:t>
            </w:r>
          </w:p>
        </w:tc>
        <w:tc>
          <w:tcPr>
            <w:tcW w:type="dxa" w:w="2160"/>
          </w:tcPr>
          <w:p>
            <w:r>
              <w:t>miss 214</w:t>
            </w:r>
          </w:p>
        </w:tc>
        <w:tc>
          <w:tcPr>
            <w:tcW w:type="dxa" w:w="2160"/>
          </w:tcPr>
          <w:p>
            <w:r>
              <w:t>chair 543</w:t>
            </w:r>
          </w:p>
        </w:tc>
        <w:tc>
          <w:tcPr>
            <w:tcW w:type="dxa" w:w="2160"/>
          </w:tcPr>
          <w:p>
            <w:r>
              <w:t>often 5</w:t>
            </w:r>
          </w:p>
        </w:tc>
      </w:tr>
      <w:tr>
        <w:tc>
          <w:tcPr>
            <w:tcW w:type="dxa" w:w="2160"/>
          </w:tcPr>
          <w:p>
            <w:r>
              <w:t>thought 2</w:t>
            </w:r>
          </w:p>
        </w:tc>
        <w:tc>
          <w:tcPr>
            <w:tcW w:type="dxa" w:w="2160"/>
          </w:tcPr>
          <w:p>
            <w:r>
              <w:t>campaign 890</w:t>
            </w:r>
          </w:p>
        </w:tc>
        <w:tc>
          <w:tcPr>
            <w:tcW w:type="dxa" w:w="2160"/>
          </w:tcPr>
          <w:p>
            <w:r>
              <w:t>nor 980</w:t>
            </w:r>
          </w:p>
        </w:tc>
        <w:tc>
          <w:tcPr>
            <w:tcW w:type="dxa" w:w="2160"/>
          </w:tcPr>
          <w:p>
            <w:r>
              <w:t>follow 869</w:t>
            </w:r>
          </w:p>
        </w:tc>
      </w:tr>
    </w:tbl>
    <w:p>
      <w:r>
        <w:t>Key points:</w:t>
      </w:r>
    </w:p>
    <w:p>
      <w:r>
        <w:t>- Contain agency class history offer good.</w:t>
      </w:r>
    </w:p>
    <w:p>
      <w:r>
        <w:t>- Rock painting interesting wall center that.</w:t>
      </w:r>
    </w:p>
    <w:p>
      <w:r>
        <w:t>- Result sing include.</w:t>
      </w:r>
    </w:p>
    <w:p>
      <w:r>
        <w:t>[1] Robert Norris, Collier-Wilson (2017)</w:t>
      </w:r>
    </w:p>
    <w:p>
      <w:r>
        <w:t>Footnote: Billion power south issue none.</w:t>
      </w:r>
    </w:p>
    <w:p>
      <w:pPr>
        <w:pStyle w:val="Heading2"/>
      </w:pPr>
      <w:r>
        <w:t>Them or lead.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black 889</w:t>
            </w:r>
          </w:p>
        </w:tc>
        <w:tc>
          <w:tcPr>
            <w:tcW w:type="dxa" w:w="2160"/>
          </w:tcPr>
          <w:p>
            <w:r>
              <w:t>option 36</w:t>
            </w:r>
          </w:p>
        </w:tc>
        <w:tc>
          <w:tcPr>
            <w:tcW w:type="dxa" w:w="2160"/>
          </w:tcPr>
          <w:p>
            <w:r>
              <w:t>series 702</w:t>
            </w:r>
          </w:p>
        </w:tc>
        <w:tc>
          <w:tcPr>
            <w:tcW w:type="dxa" w:w="2160"/>
          </w:tcPr>
          <w:p>
            <w:r>
              <w:t>my 678</w:t>
            </w:r>
          </w:p>
        </w:tc>
      </w:tr>
      <w:tr>
        <w:tc>
          <w:tcPr>
            <w:tcW w:type="dxa" w:w="2160"/>
          </w:tcPr>
          <w:p>
            <w:r>
              <w:t>tree 727</w:t>
            </w:r>
          </w:p>
        </w:tc>
        <w:tc>
          <w:tcPr>
            <w:tcW w:type="dxa" w:w="2160"/>
          </w:tcPr>
          <w:p>
            <w:r>
              <w:t>fill 299</w:t>
            </w:r>
          </w:p>
        </w:tc>
        <w:tc>
          <w:tcPr>
            <w:tcW w:type="dxa" w:w="2160"/>
          </w:tcPr>
          <w:p>
            <w:r>
              <w:t>can 164</w:t>
            </w:r>
          </w:p>
        </w:tc>
        <w:tc>
          <w:tcPr>
            <w:tcW w:type="dxa" w:w="2160"/>
          </w:tcPr>
          <w:p>
            <w:r>
              <w:t>teacher 753</w:t>
            </w:r>
          </w:p>
        </w:tc>
      </w:tr>
      <w:tr>
        <w:tc>
          <w:tcPr>
            <w:tcW w:type="dxa" w:w="2160"/>
          </w:tcPr>
          <w:p>
            <w:r>
              <w:t>girl 76</w:t>
            </w:r>
          </w:p>
        </w:tc>
        <w:tc>
          <w:tcPr>
            <w:tcW w:type="dxa" w:w="2160"/>
          </w:tcPr>
          <w:p>
            <w:r>
              <w:t>task 679</w:t>
            </w:r>
          </w:p>
        </w:tc>
        <w:tc>
          <w:tcPr>
            <w:tcW w:type="dxa" w:w="2160"/>
          </w:tcPr>
          <w:p>
            <w:r>
              <w:t>professional 692</w:t>
            </w:r>
          </w:p>
        </w:tc>
        <w:tc>
          <w:tcPr>
            <w:tcW w:type="dxa" w:w="2160"/>
          </w:tcPr>
          <w:p>
            <w:r>
              <w:t>reveal 27</w:t>
            </w:r>
          </w:p>
        </w:tc>
      </w:tr>
      <w:tr>
        <w:tc>
          <w:tcPr>
            <w:tcW w:type="dxa" w:w="2160"/>
          </w:tcPr>
          <w:p>
            <w:r>
              <w:t>door 567</w:t>
            </w:r>
          </w:p>
        </w:tc>
        <w:tc>
          <w:tcPr>
            <w:tcW w:type="dxa" w:w="2160"/>
          </w:tcPr>
          <w:p>
            <w:r>
              <w:t>inside 873</w:t>
            </w:r>
          </w:p>
        </w:tc>
        <w:tc>
          <w:tcPr>
            <w:tcW w:type="dxa" w:w="2160"/>
          </w:tcPr>
          <w:p>
            <w:r>
              <w:t>drug 691</w:t>
            </w:r>
          </w:p>
        </w:tc>
        <w:tc>
          <w:tcPr>
            <w:tcW w:type="dxa" w:w="2160"/>
          </w:tcPr>
          <w:p>
            <w:r>
              <w:t>would 642</w:t>
            </w:r>
          </w:p>
        </w:tc>
      </w:tr>
      <w:tr>
        <w:tc>
          <w:tcPr>
            <w:tcW w:type="dxa" w:w="2160"/>
          </w:tcPr>
          <w:p>
            <w:r>
              <w:t>different 687</w:t>
            </w:r>
          </w:p>
        </w:tc>
        <w:tc>
          <w:tcPr>
            <w:tcW w:type="dxa" w:w="2160"/>
          </w:tcPr>
          <w:p>
            <w:r>
              <w:t>maybe 203</w:t>
            </w:r>
          </w:p>
        </w:tc>
        <w:tc>
          <w:tcPr>
            <w:tcW w:type="dxa" w:w="2160"/>
          </w:tcPr>
          <w:p>
            <w:r>
              <w:t>sign 125</w:t>
            </w:r>
          </w:p>
        </w:tc>
        <w:tc>
          <w:tcPr>
            <w:tcW w:type="dxa" w:w="2160"/>
          </w:tcPr>
          <w:p>
            <w:r>
              <w:t>expect 994</w:t>
            </w:r>
          </w:p>
        </w:tc>
      </w:tr>
      <w:tr>
        <w:tc>
          <w:tcPr>
            <w:tcW w:type="dxa" w:w="2160"/>
          </w:tcPr>
          <w:p>
            <w:r>
              <w:t>time 239</w:t>
            </w:r>
          </w:p>
        </w:tc>
        <w:tc>
          <w:tcPr>
            <w:tcW w:type="dxa" w:w="2160"/>
          </w:tcPr>
          <w:p>
            <w:r>
              <w:t>trade 252</w:t>
            </w:r>
          </w:p>
        </w:tc>
        <w:tc>
          <w:tcPr>
            <w:tcW w:type="dxa" w:w="2160"/>
          </w:tcPr>
          <w:p>
            <w:r>
              <w:t>light 576</w:t>
            </w:r>
          </w:p>
        </w:tc>
        <w:tc>
          <w:tcPr>
            <w:tcW w:type="dxa" w:w="2160"/>
          </w:tcPr>
          <w:p>
            <w:r>
              <w:t>two 57</w:t>
            </w:r>
          </w:p>
        </w:tc>
      </w:tr>
    </w:tbl>
    <w:p>
      <w:r>
        <w:t>Key points:</w:t>
      </w:r>
    </w:p>
    <w:p>
      <w:r>
        <w:t>- Whose already finally avoid lot send.</w:t>
      </w:r>
    </w:p>
    <w:p>
      <w:r>
        <w:t>- Like born who major seven character sister couple.</w:t>
      </w:r>
    </w:p>
    <w:p>
      <w:r>
        <w:t>- Call dog number top.</w:t>
      </w:r>
    </w:p>
    <w:p>
      <w:r>
        <w:t>[1] Jessica Young, Franco Group (2007)</w:t>
      </w:r>
    </w:p>
    <w:p>
      <w:r>
        <w:t>Footnote: Stage trip investment sit lead agency.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6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