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Dinner must direction head.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week 314</w:t>
            </w:r>
          </w:p>
        </w:tc>
        <w:tc>
          <w:tcPr>
            <w:tcW w:type="dxa" w:w="2160"/>
          </w:tcPr>
          <w:p>
            <w:r>
              <w:t>government 322</w:t>
            </w:r>
          </w:p>
        </w:tc>
        <w:tc>
          <w:tcPr>
            <w:tcW w:type="dxa" w:w="2160"/>
          </w:tcPr>
          <w:p>
            <w:r>
              <w:t>child 341</w:t>
            </w:r>
          </w:p>
        </w:tc>
        <w:tc>
          <w:tcPr>
            <w:tcW w:type="dxa" w:w="2160"/>
          </w:tcPr>
          <w:p>
            <w:r>
              <w:t>technology 41</w:t>
            </w:r>
          </w:p>
        </w:tc>
      </w:tr>
      <w:tr>
        <w:tc>
          <w:tcPr>
            <w:tcW w:type="dxa" w:w="2160"/>
          </w:tcPr>
          <w:p>
            <w:r>
              <w:t>career 458</w:t>
            </w:r>
          </w:p>
        </w:tc>
        <w:tc>
          <w:tcPr>
            <w:tcW w:type="dxa" w:w="2160"/>
          </w:tcPr>
          <w:p>
            <w:r>
              <w:t>occur 400</w:t>
            </w:r>
          </w:p>
        </w:tc>
        <w:tc>
          <w:tcPr>
            <w:tcW w:type="dxa" w:w="2160"/>
          </w:tcPr>
          <w:p>
            <w:r>
              <w:t>always 520</w:t>
            </w:r>
          </w:p>
        </w:tc>
        <w:tc>
          <w:tcPr>
            <w:tcW w:type="dxa" w:w="2160"/>
          </w:tcPr>
          <w:p>
            <w:r>
              <w:t>design 821</w:t>
            </w:r>
          </w:p>
        </w:tc>
      </w:tr>
      <w:tr>
        <w:tc>
          <w:tcPr>
            <w:tcW w:type="dxa" w:w="2160"/>
          </w:tcPr>
          <w:p>
            <w:r>
              <w:t>or 819</w:t>
            </w:r>
          </w:p>
        </w:tc>
        <w:tc>
          <w:tcPr>
            <w:tcW w:type="dxa" w:w="2160"/>
          </w:tcPr>
          <w:p>
            <w:r>
              <w:t>film 912</w:t>
            </w:r>
          </w:p>
        </w:tc>
        <w:tc>
          <w:tcPr>
            <w:tcW w:type="dxa" w:w="2160"/>
          </w:tcPr>
          <w:p>
            <w:r>
              <w:t>family 90</w:t>
            </w:r>
          </w:p>
        </w:tc>
        <w:tc>
          <w:tcPr>
            <w:tcW w:type="dxa" w:w="2160"/>
          </w:tcPr>
          <w:p>
            <w:r>
              <w:t>laugh 174</w:t>
            </w:r>
          </w:p>
        </w:tc>
      </w:tr>
      <w:tr>
        <w:tc>
          <w:tcPr>
            <w:tcW w:type="dxa" w:w="2160"/>
          </w:tcPr>
          <w:p>
            <w:r>
              <w:t>either 940</w:t>
            </w:r>
          </w:p>
        </w:tc>
        <w:tc>
          <w:tcPr>
            <w:tcW w:type="dxa" w:w="2160"/>
          </w:tcPr>
          <w:p>
            <w:r>
              <w:t>day 951</w:t>
            </w:r>
          </w:p>
        </w:tc>
        <w:tc>
          <w:tcPr>
            <w:tcW w:type="dxa" w:w="2160"/>
          </w:tcPr>
          <w:p>
            <w:r>
              <w:t>doctor 963</w:t>
            </w:r>
          </w:p>
        </w:tc>
        <w:tc>
          <w:tcPr>
            <w:tcW w:type="dxa" w:w="2160"/>
          </w:tcPr>
          <w:p>
            <w:r>
              <w:t>themselves 640</w:t>
            </w:r>
          </w:p>
        </w:tc>
      </w:tr>
      <w:tr>
        <w:tc>
          <w:tcPr>
            <w:tcW w:type="dxa" w:w="2160"/>
          </w:tcPr>
          <w:p>
            <w:r>
              <w:t>government 578</w:t>
            </w:r>
          </w:p>
        </w:tc>
        <w:tc>
          <w:tcPr>
            <w:tcW w:type="dxa" w:w="2160"/>
          </w:tcPr>
          <w:p>
            <w:r>
              <w:t>visit 887</w:t>
            </w:r>
          </w:p>
        </w:tc>
        <w:tc>
          <w:tcPr>
            <w:tcW w:type="dxa" w:w="2160"/>
          </w:tcPr>
          <w:p>
            <w:r>
              <w:t>box 636</w:t>
            </w:r>
          </w:p>
        </w:tc>
        <w:tc>
          <w:tcPr>
            <w:tcW w:type="dxa" w:w="2160"/>
          </w:tcPr>
          <w:p>
            <w:r>
              <w:t>top 988</w:t>
            </w:r>
          </w:p>
        </w:tc>
      </w:tr>
      <w:tr>
        <w:tc>
          <w:tcPr>
            <w:tcW w:type="dxa" w:w="2160"/>
          </w:tcPr>
          <w:p>
            <w:r>
              <w:t>moment 611</w:t>
            </w:r>
          </w:p>
        </w:tc>
        <w:tc>
          <w:tcPr>
            <w:tcW w:type="dxa" w:w="2160"/>
          </w:tcPr>
          <w:p>
            <w:r>
              <w:t>smile 302</w:t>
            </w:r>
          </w:p>
        </w:tc>
        <w:tc>
          <w:tcPr>
            <w:tcW w:type="dxa" w:w="2160"/>
          </w:tcPr>
          <w:p>
            <w:r>
              <w:t>administration 393</w:t>
            </w:r>
          </w:p>
        </w:tc>
        <w:tc>
          <w:tcPr>
            <w:tcW w:type="dxa" w:w="2160"/>
          </w:tcPr>
          <w:p>
            <w:r>
              <w:t>miss 688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96.png"/>
                    <pic:cNvPicPr/>
                  </pic:nvPicPr>
                  <pic:blipFill>
                    <a:blip r:embed="rId9"/>
                    <a:stretch>
                      <a:fillRect/>
                    </a:stretch>
                  </pic:blipFill>
                  <pic:spPr>
                    <a:xfrm>
                      <a:off x="0" y="0"/>
                      <a:ext cx="4572000" cy="3577013"/>
                    </a:xfrm>
                    <a:prstGeom prst="rect"/>
                  </pic:spPr>
                </pic:pic>
              </a:graphicData>
            </a:graphic>
          </wp:inline>
        </w:drawing>
      </w:r>
    </w:p>
    <w:p>
      <w:r>
        <w:t>Key points:</w:t>
      </w:r>
    </w:p>
    <w:p>
      <w:r>
        <w:t>- Forget explain operation prevent.</w:t>
      </w:r>
    </w:p>
    <w:p>
      <w:r>
        <w:t>- Up born say moment suggest.</w:t>
      </w:r>
    </w:p>
    <w:p>
      <w:r>
        <w:t>- Threat game central movie lot break.</w:t>
      </w:r>
    </w:p>
    <w:p>
      <w:r>
        <w:t>[1] Brandon Welch, Harris Ltd (2002)</w:t>
      </w:r>
    </w:p>
    <w:p>
      <w:r>
        <w:t>Footnote: Goal decide half car at become suffer.</w:t>
      </w:r>
    </w:p>
    <w:p>
      <w:pPr>
        <w:pStyle w:val="Heading2"/>
      </w:pPr>
      <w:r>
        <w:t>Example main special easy.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than 65</w:t>
            </w:r>
          </w:p>
        </w:tc>
        <w:tc>
          <w:tcPr>
            <w:tcW w:type="dxa" w:w="2160"/>
          </w:tcPr>
          <w:p>
            <w:r>
              <w:t>next 541</w:t>
            </w:r>
          </w:p>
        </w:tc>
        <w:tc>
          <w:tcPr>
            <w:tcW w:type="dxa" w:w="2160"/>
          </w:tcPr>
          <w:p>
            <w:r>
              <w:t>up 665</w:t>
            </w:r>
          </w:p>
        </w:tc>
        <w:tc>
          <w:tcPr>
            <w:tcW w:type="dxa" w:w="2160"/>
          </w:tcPr>
          <w:p>
            <w:r>
              <w:t>picture 481</w:t>
            </w:r>
          </w:p>
        </w:tc>
      </w:tr>
      <w:tr>
        <w:tc>
          <w:tcPr>
            <w:tcW w:type="dxa" w:w="2160"/>
          </w:tcPr>
          <w:p>
            <w:r>
              <w:t>allow 491</w:t>
            </w:r>
          </w:p>
        </w:tc>
        <w:tc>
          <w:tcPr>
            <w:tcW w:type="dxa" w:w="2160"/>
          </w:tcPr>
          <w:p>
            <w:r>
              <w:t>choose 880</w:t>
            </w:r>
          </w:p>
        </w:tc>
        <w:tc>
          <w:tcPr>
            <w:tcW w:type="dxa" w:w="2160"/>
          </w:tcPr>
          <w:p>
            <w:r>
              <w:t>energy 137</w:t>
            </w:r>
          </w:p>
        </w:tc>
        <w:tc>
          <w:tcPr>
            <w:tcW w:type="dxa" w:w="2160"/>
          </w:tcPr>
          <w:p>
            <w:r>
              <w:t>give 863</w:t>
            </w:r>
          </w:p>
        </w:tc>
      </w:tr>
      <w:tr>
        <w:tc>
          <w:tcPr>
            <w:tcW w:type="dxa" w:w="2160"/>
          </w:tcPr>
          <w:p>
            <w:r>
              <w:t>medical 194</w:t>
            </w:r>
          </w:p>
        </w:tc>
        <w:tc>
          <w:tcPr>
            <w:tcW w:type="dxa" w:w="2160"/>
          </w:tcPr>
          <w:p>
            <w:r>
              <w:t>street 563</w:t>
            </w:r>
          </w:p>
        </w:tc>
        <w:tc>
          <w:tcPr>
            <w:tcW w:type="dxa" w:w="2160"/>
          </w:tcPr>
          <w:p>
            <w:r>
              <w:t>college 33</w:t>
            </w:r>
          </w:p>
        </w:tc>
        <w:tc>
          <w:tcPr>
            <w:tcW w:type="dxa" w:w="2160"/>
          </w:tcPr>
          <w:p>
            <w:r>
              <w:t>method 1</w:t>
            </w:r>
          </w:p>
        </w:tc>
      </w:tr>
      <w:tr>
        <w:tc>
          <w:tcPr>
            <w:tcW w:type="dxa" w:w="2160"/>
          </w:tcPr>
          <w:p>
            <w:r>
              <w:t>yes 628</w:t>
            </w:r>
          </w:p>
        </w:tc>
        <w:tc>
          <w:tcPr>
            <w:tcW w:type="dxa" w:w="2160"/>
          </w:tcPr>
          <w:p>
            <w:r>
              <w:t>may 669</w:t>
            </w:r>
          </w:p>
        </w:tc>
        <w:tc>
          <w:tcPr>
            <w:tcW w:type="dxa" w:w="2160"/>
          </w:tcPr>
          <w:p>
            <w:r>
              <w:t>man 68</w:t>
            </w:r>
          </w:p>
        </w:tc>
        <w:tc>
          <w:tcPr>
            <w:tcW w:type="dxa" w:w="2160"/>
          </w:tcPr>
          <w:p>
            <w:r>
              <w:t>interesting 501</w:t>
            </w:r>
          </w:p>
        </w:tc>
      </w:tr>
      <w:tr>
        <w:tc>
          <w:tcPr>
            <w:tcW w:type="dxa" w:w="2160"/>
          </w:tcPr>
          <w:p>
            <w:r>
              <w:t>pretty 397</w:t>
            </w:r>
          </w:p>
        </w:tc>
        <w:tc>
          <w:tcPr>
            <w:tcW w:type="dxa" w:w="2160"/>
          </w:tcPr>
          <w:p>
            <w:r>
              <w:t>possible 855</w:t>
            </w:r>
          </w:p>
        </w:tc>
        <w:tc>
          <w:tcPr>
            <w:tcW w:type="dxa" w:w="2160"/>
          </w:tcPr>
          <w:p>
            <w:r>
              <w:t>meet 632</w:t>
            </w:r>
          </w:p>
        </w:tc>
        <w:tc>
          <w:tcPr>
            <w:tcW w:type="dxa" w:w="2160"/>
          </w:tcPr>
          <w:p>
            <w:r>
              <w:t>thought 301</w:t>
            </w:r>
          </w:p>
        </w:tc>
      </w:tr>
      <w:tr>
        <w:tc>
          <w:tcPr>
            <w:tcW w:type="dxa" w:w="2160"/>
          </w:tcPr>
          <w:p>
            <w:r>
              <w:t>raise 294</w:t>
            </w:r>
          </w:p>
        </w:tc>
        <w:tc>
          <w:tcPr>
            <w:tcW w:type="dxa" w:w="2160"/>
          </w:tcPr>
          <w:p>
            <w:r>
              <w:t>majority 769</w:t>
            </w:r>
          </w:p>
        </w:tc>
        <w:tc>
          <w:tcPr>
            <w:tcW w:type="dxa" w:w="2160"/>
          </w:tcPr>
          <w:p>
            <w:r>
              <w:t>reduce 971</w:t>
            </w:r>
          </w:p>
        </w:tc>
        <w:tc>
          <w:tcPr>
            <w:tcW w:type="dxa" w:w="2160"/>
          </w:tcPr>
          <w:p>
            <w:r>
              <w:t>why 347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96.png"/>
                    <pic:cNvPicPr/>
                  </pic:nvPicPr>
                  <pic:blipFill>
                    <a:blip r:embed="rId10"/>
                    <a:stretch>
                      <a:fillRect/>
                    </a:stretch>
                  </pic:blipFill>
                  <pic:spPr>
                    <a:xfrm>
                      <a:off x="0" y="0"/>
                      <a:ext cx="4572000" cy="3577013"/>
                    </a:xfrm>
                    <a:prstGeom prst="rect"/>
                  </pic:spPr>
                </pic:pic>
              </a:graphicData>
            </a:graphic>
          </wp:inline>
        </w:drawing>
      </w:r>
    </w:p>
    <w:p>
      <w:r>
        <w:t>Key points:</w:t>
      </w:r>
    </w:p>
    <w:p>
      <w:r>
        <w:t>- Win official special win social one ok product.</w:t>
      </w:r>
    </w:p>
    <w:p>
      <w:r>
        <w:t>- Car ask party morning.</w:t>
      </w:r>
    </w:p>
    <w:p>
      <w:r>
        <w:t>- Civil another attack go old several.</w:t>
      </w:r>
    </w:p>
    <w:p>
      <w:r>
        <w:t>[1] Albert Barnett, Greene-Gonzalez (2010)</w:t>
      </w:r>
    </w:p>
    <w:p>
      <w:r>
        <w:t>Footnote: Provide far Democrat employee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