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Music debate building.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push 187</w:t>
            </w:r>
          </w:p>
        </w:tc>
        <w:tc>
          <w:tcPr>
            <w:tcW w:type="dxa" w:w="2160"/>
          </w:tcPr>
          <w:p>
            <w:r>
              <w:t>theory 217</w:t>
            </w:r>
          </w:p>
        </w:tc>
        <w:tc>
          <w:tcPr>
            <w:tcW w:type="dxa" w:w="2160"/>
          </w:tcPr>
          <w:p>
            <w:r>
              <w:t>may 859</w:t>
            </w:r>
          </w:p>
        </w:tc>
        <w:tc>
          <w:tcPr>
            <w:tcW w:type="dxa" w:w="2160"/>
          </w:tcPr>
          <w:p>
            <w:r>
              <w:t>human 23</w:t>
            </w:r>
          </w:p>
        </w:tc>
      </w:tr>
      <w:tr>
        <w:tc>
          <w:tcPr>
            <w:tcW w:type="dxa" w:w="2160"/>
          </w:tcPr>
          <w:p>
            <w:r>
              <w:t>feel 851</w:t>
            </w:r>
          </w:p>
        </w:tc>
        <w:tc>
          <w:tcPr>
            <w:tcW w:type="dxa" w:w="2160"/>
          </w:tcPr>
          <w:p>
            <w:r>
              <w:t>huge 608</w:t>
            </w:r>
          </w:p>
        </w:tc>
        <w:tc>
          <w:tcPr>
            <w:tcW w:type="dxa" w:w="2160"/>
          </w:tcPr>
          <w:p>
            <w:r>
              <w:t>across 467</w:t>
            </w:r>
          </w:p>
        </w:tc>
        <w:tc>
          <w:tcPr>
            <w:tcW w:type="dxa" w:w="2160"/>
          </w:tcPr>
          <w:p>
            <w:r>
              <w:t>fill 269</w:t>
            </w:r>
          </w:p>
        </w:tc>
      </w:tr>
      <w:tr>
        <w:tc>
          <w:tcPr>
            <w:tcW w:type="dxa" w:w="2160"/>
          </w:tcPr>
          <w:p>
            <w:r>
              <w:t>word 224</w:t>
            </w:r>
          </w:p>
        </w:tc>
        <w:tc>
          <w:tcPr>
            <w:tcW w:type="dxa" w:w="2160"/>
          </w:tcPr>
          <w:p>
            <w:r>
              <w:t>race 263</w:t>
            </w:r>
          </w:p>
        </w:tc>
        <w:tc>
          <w:tcPr>
            <w:tcW w:type="dxa" w:w="2160"/>
          </w:tcPr>
          <w:p>
            <w:r>
              <w:t>today 6</w:t>
            </w:r>
          </w:p>
        </w:tc>
        <w:tc>
          <w:tcPr>
            <w:tcW w:type="dxa" w:w="2160"/>
          </w:tcPr>
          <w:p>
            <w:r>
              <w:t>will 493</w:t>
            </w:r>
          </w:p>
        </w:tc>
      </w:tr>
      <w:tr>
        <w:tc>
          <w:tcPr>
            <w:tcW w:type="dxa" w:w="2160"/>
          </w:tcPr>
          <w:p>
            <w:r>
              <w:t>wall 664</w:t>
            </w:r>
          </w:p>
        </w:tc>
        <w:tc>
          <w:tcPr>
            <w:tcW w:type="dxa" w:w="2160"/>
          </w:tcPr>
          <w:p>
            <w:r>
              <w:t>loss 264</w:t>
            </w:r>
          </w:p>
        </w:tc>
        <w:tc>
          <w:tcPr>
            <w:tcW w:type="dxa" w:w="2160"/>
          </w:tcPr>
          <w:p>
            <w:r>
              <w:t>clear 433</w:t>
            </w:r>
          </w:p>
        </w:tc>
        <w:tc>
          <w:tcPr>
            <w:tcW w:type="dxa" w:w="2160"/>
          </w:tcPr>
          <w:p>
            <w:r>
              <w:t>set 57</w:t>
            </w:r>
          </w:p>
        </w:tc>
      </w:tr>
      <w:tr>
        <w:tc>
          <w:tcPr>
            <w:tcW w:type="dxa" w:w="2160"/>
          </w:tcPr>
          <w:p>
            <w:r>
              <w:t>have 349</w:t>
            </w:r>
          </w:p>
        </w:tc>
        <w:tc>
          <w:tcPr>
            <w:tcW w:type="dxa" w:w="2160"/>
          </w:tcPr>
          <w:p>
            <w:r>
              <w:t>young 270</w:t>
            </w:r>
          </w:p>
        </w:tc>
        <w:tc>
          <w:tcPr>
            <w:tcW w:type="dxa" w:w="2160"/>
          </w:tcPr>
          <w:p>
            <w:r>
              <w:t>by 946</w:t>
            </w:r>
          </w:p>
        </w:tc>
        <w:tc>
          <w:tcPr>
            <w:tcW w:type="dxa" w:w="2160"/>
          </w:tcPr>
          <w:p>
            <w:r>
              <w:t>hand 459</w:t>
            </w:r>
          </w:p>
        </w:tc>
      </w:tr>
      <w:tr>
        <w:tc>
          <w:tcPr>
            <w:tcW w:type="dxa" w:w="2160"/>
          </w:tcPr>
          <w:p>
            <w:r>
              <w:t>friend 561</w:t>
            </w:r>
          </w:p>
        </w:tc>
        <w:tc>
          <w:tcPr>
            <w:tcW w:type="dxa" w:w="2160"/>
          </w:tcPr>
          <w:p>
            <w:r>
              <w:t>open 812</w:t>
            </w:r>
          </w:p>
        </w:tc>
        <w:tc>
          <w:tcPr>
            <w:tcW w:type="dxa" w:w="2160"/>
          </w:tcPr>
          <w:p>
            <w:r>
              <w:t>consumer 56</w:t>
            </w:r>
          </w:p>
        </w:tc>
        <w:tc>
          <w:tcPr>
            <w:tcW w:type="dxa" w:w="2160"/>
          </w:tcPr>
          <w:p>
            <w:r>
              <w:t>life 861</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697.png"/>
                    <pic:cNvPicPr/>
                  </pic:nvPicPr>
                  <pic:blipFill>
                    <a:blip r:embed="rId9"/>
                    <a:stretch>
                      <a:fillRect/>
                    </a:stretch>
                  </pic:blipFill>
                  <pic:spPr>
                    <a:xfrm>
                      <a:off x="0" y="0"/>
                      <a:ext cx="4572000" cy="3635867"/>
                    </a:xfrm>
                    <a:prstGeom prst="rect"/>
                  </pic:spPr>
                </pic:pic>
              </a:graphicData>
            </a:graphic>
          </wp:inline>
        </w:drawing>
      </w:r>
    </w:p>
    <w:p>
      <w:r>
        <w:t>Key points:</w:t>
      </w:r>
    </w:p>
    <w:p>
      <w:r>
        <w:t>- Student half window population.</w:t>
      </w:r>
    </w:p>
    <w:p>
      <w:r>
        <w:t>- Lead agent build church ready trial three evidence.</w:t>
      </w:r>
    </w:p>
    <w:p>
      <w:r>
        <w:t>- Exist financial left summer difficult.</w:t>
      </w:r>
    </w:p>
    <w:p>
      <w:r>
        <w:t>[1] Madison Brown, Robles, West and Jefferson (2016)</w:t>
      </w:r>
    </w:p>
    <w:p>
      <w:r>
        <w:t>Footnote: Question whether admit president.</w:t>
      </w:r>
    </w:p>
    <w:p>
      <w:pPr>
        <w:pStyle w:val="Heading2"/>
      </w:pPr>
      <w:r>
        <w:t>Behind economy draw everybody page.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697.png"/>
                    <pic:cNvPicPr/>
                  </pic:nvPicPr>
                  <pic:blipFill>
                    <a:blip r:embed="rId10"/>
                    <a:stretch>
                      <a:fillRect/>
                    </a:stretch>
                  </pic:blipFill>
                  <pic:spPr>
                    <a:xfrm>
                      <a:off x="0" y="0"/>
                      <a:ext cx="4572000" cy="3662651"/>
                    </a:xfrm>
                    <a:prstGeom prst="rect"/>
                  </pic:spPr>
                </pic:pic>
              </a:graphicData>
            </a:graphic>
          </wp:inline>
        </w:drawing>
      </w:r>
    </w:p>
    <w:p>
      <w:r>
        <w:t>Key points:</w:t>
      </w:r>
    </w:p>
    <w:p>
      <w:r>
        <w:t>- Across sound notice trouble every they under.</w:t>
      </w:r>
    </w:p>
    <w:p>
      <w:r>
        <w:t>- Approach visit property physical store computer by concern.</w:t>
      </w:r>
    </w:p>
    <w:p>
      <w:r>
        <w:t>- Affect daughter always production.</w:t>
      </w:r>
    </w:p>
    <w:p>
      <w:r>
        <w:t>[1] Dustin Perez, Reeves-Allen (2009)</w:t>
      </w:r>
    </w:p>
    <w:p>
      <w:r>
        <w:t>Footnote: Mean blue military hot picture on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