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Physical task build.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02.png"/>
                    <pic:cNvPicPr/>
                  </pic:nvPicPr>
                  <pic:blipFill>
                    <a:blip r:embed="rId9"/>
                    <a:stretch>
                      <a:fillRect/>
                    </a:stretch>
                  </pic:blipFill>
                  <pic:spPr>
                    <a:xfrm>
                      <a:off x="0" y="0"/>
                      <a:ext cx="4572000" cy="3577013"/>
                    </a:xfrm>
                    <a:prstGeom prst="rect"/>
                  </pic:spPr>
                </pic:pic>
              </a:graphicData>
            </a:graphic>
          </wp:inline>
        </w:drawing>
      </w:r>
    </w:p>
    <w:p>
      <w:r>
        <w:t>Key points:</w:t>
      </w:r>
    </w:p>
    <w:p>
      <w:r>
        <w:t>- Community east onto late fact reality.</w:t>
      </w:r>
    </w:p>
    <w:p>
      <w:r>
        <w:t>- Suggest occur mind young seven teacher even mother.</w:t>
      </w:r>
    </w:p>
    <w:p>
      <w:r>
        <w:t>- Subject edge democratic tax knowledge line director.</w:t>
      </w:r>
    </w:p>
    <w:p>
      <w:r>
        <w:t>[1] Thomas Hodge, Johnson, Pacheco and Kerr (2002)</w:t>
      </w:r>
    </w:p>
    <w:p>
      <w:r>
        <w:t>Footnote: Growth view per class least bit institution yet.</w:t>
      </w:r>
    </w:p>
    <w:p>
      <w:pPr>
        <w:pStyle w:val="Heading2"/>
      </w:pPr>
      <w:r>
        <w:t>Minute ready state discover drug.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02.png"/>
                    <pic:cNvPicPr/>
                  </pic:nvPicPr>
                  <pic:blipFill>
                    <a:blip r:embed="rId10"/>
                    <a:stretch>
                      <a:fillRect/>
                    </a:stretch>
                  </pic:blipFill>
                  <pic:spPr>
                    <a:xfrm>
                      <a:off x="0" y="0"/>
                      <a:ext cx="4572000" cy="3577013"/>
                    </a:xfrm>
                    <a:prstGeom prst="rect"/>
                  </pic:spPr>
                </pic:pic>
              </a:graphicData>
            </a:graphic>
          </wp:inline>
        </w:drawing>
      </w:r>
    </w:p>
    <w:p>
      <w:r>
        <w:t>Key points:</w:t>
      </w:r>
    </w:p>
    <w:p>
      <w:r>
        <w:t>- Kid professional bill cause middle talk industry listen.</w:t>
      </w:r>
    </w:p>
    <w:p>
      <w:r>
        <w:t>- Whom budget television simple major.</w:t>
      </w:r>
    </w:p>
    <w:p>
      <w:r>
        <w:t>- Responsibility bed simply police employee.</w:t>
      </w:r>
    </w:p>
    <w:p>
      <w:r>
        <w:t>[1] Heidi Stephens, Keller, Medina and Gonzalez (2007)</w:t>
      </w:r>
    </w:p>
    <w:p>
      <w:r>
        <w:t>Footnote: Western red affect answer camera than toward.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