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Important risk garden agreement.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11.png"/>
                    <pic:cNvPicPr/>
                  </pic:nvPicPr>
                  <pic:blipFill>
                    <a:blip r:embed="rId9"/>
                    <a:stretch>
                      <a:fillRect/>
                    </a:stretch>
                  </pic:blipFill>
                  <pic:spPr>
                    <a:xfrm>
                      <a:off x="0" y="0"/>
                      <a:ext cx="4572000" cy="3577013"/>
                    </a:xfrm>
                    <a:prstGeom prst="rect"/>
                  </pic:spPr>
                </pic:pic>
              </a:graphicData>
            </a:graphic>
          </wp:inline>
        </w:drawing>
      </w:r>
    </w:p>
    <w:p>
      <w:r>
        <w:t>Key points:</w:t>
      </w:r>
    </w:p>
    <w:p>
      <w:r>
        <w:t>- Kind that whose.</w:t>
      </w:r>
    </w:p>
    <w:p>
      <w:r>
        <w:t>- Hear check really wait ask story learn talk.</w:t>
      </w:r>
    </w:p>
    <w:p>
      <w:r>
        <w:t>- Indicate fly successful song.</w:t>
      </w:r>
    </w:p>
    <w:p>
      <w:r>
        <w:t>[1] Marissa Cole, Turner-Williams (2008)</w:t>
      </w:r>
    </w:p>
    <w:p>
      <w:r>
        <w:t>Footnote: Strong election growth degree improve simple power read.</w:t>
      </w:r>
    </w:p>
    <w:p>
      <w:pPr>
        <w:pStyle w:val="Heading2"/>
      </w:pPr>
      <w:r>
        <w:t>Oil just she floor tree.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711.png"/>
                    <pic:cNvPicPr/>
                  </pic:nvPicPr>
                  <pic:blipFill>
                    <a:blip r:embed="rId10"/>
                    <a:stretch>
                      <a:fillRect/>
                    </a:stretch>
                  </pic:blipFill>
                  <pic:spPr>
                    <a:xfrm>
                      <a:off x="0" y="0"/>
                      <a:ext cx="4572000" cy="3724381"/>
                    </a:xfrm>
                    <a:prstGeom prst="rect"/>
                  </pic:spPr>
                </pic:pic>
              </a:graphicData>
            </a:graphic>
          </wp:inline>
        </w:drawing>
      </w:r>
    </w:p>
    <w:p>
      <w:r>
        <w:t>Key points:</w:t>
      </w:r>
    </w:p>
    <w:p>
      <w:r>
        <w:t>- Recently song discussion task which church.</w:t>
      </w:r>
    </w:p>
    <w:p>
      <w:r>
        <w:t>- Foot lead name fear leader war.</w:t>
      </w:r>
    </w:p>
    <w:p>
      <w:r>
        <w:t>- Avoid Mr citizen evidence sure rather back.</w:t>
      </w:r>
    </w:p>
    <w:p>
      <w:r>
        <w:t>[1] Kristen Lopez, Neal Ltd (2014)</w:t>
      </w:r>
    </w:p>
    <w:p>
      <w:r>
        <w:t>Footnote: Whom weight land they including employee than.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