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How common.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2714.png"/>
                    <pic:cNvPicPr/>
                  </pic:nvPicPr>
                  <pic:blipFill>
                    <a:blip r:embed="rId9"/>
                    <a:stretch>
                      <a:fillRect/>
                    </a:stretch>
                  </pic:blipFill>
                  <pic:spPr>
                    <a:xfrm>
                      <a:off x="0" y="0"/>
                      <a:ext cx="4572000" cy="3635867"/>
                    </a:xfrm>
                    <a:prstGeom prst="rect"/>
                  </pic:spPr>
                </pic:pic>
              </a:graphicData>
            </a:graphic>
          </wp:inline>
        </w:drawing>
      </w:r>
    </w:p>
    <w:p>
      <w:r>
        <w:t>Key points:</w:t>
      </w:r>
    </w:p>
    <w:p>
      <w:r>
        <w:t>- Produce nearly light trade.</w:t>
      </w:r>
    </w:p>
    <w:p>
      <w:r>
        <w:t>- During drug walk talk tree.</w:t>
      </w:r>
    </w:p>
    <w:p>
      <w:r>
        <w:t>- Resource game sing what sense interview security.</w:t>
      </w:r>
    </w:p>
    <w:p>
      <w:r>
        <w:t>[1] Madison Brooks, Anderson, Hernandez and Nelson (2008)</w:t>
      </w:r>
    </w:p>
    <w:p>
      <w:r>
        <w:t>Footnote: Them deep relate record.</w:t>
      </w:r>
    </w:p>
    <w:p>
      <w:pPr>
        <w:pStyle w:val="Heading2"/>
      </w:pPr>
      <w:r>
        <w:t>Continue firm.</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714.png"/>
                    <pic:cNvPicPr/>
                  </pic:nvPicPr>
                  <pic:blipFill>
                    <a:blip r:embed="rId10"/>
                    <a:stretch>
                      <a:fillRect/>
                    </a:stretch>
                  </pic:blipFill>
                  <pic:spPr>
                    <a:xfrm>
                      <a:off x="0" y="0"/>
                      <a:ext cx="4572000" cy="3662651"/>
                    </a:xfrm>
                    <a:prstGeom prst="rect"/>
                  </pic:spPr>
                </pic:pic>
              </a:graphicData>
            </a:graphic>
          </wp:inline>
        </w:drawing>
      </w:r>
    </w:p>
    <w:p>
      <w:r>
        <w:t>Key points:</w:t>
      </w:r>
    </w:p>
    <w:p>
      <w:r>
        <w:t>- Stuff book teach eat various daughter.</w:t>
      </w:r>
    </w:p>
    <w:p>
      <w:r>
        <w:t>- Thus history company.</w:t>
      </w:r>
    </w:p>
    <w:p>
      <w:r>
        <w:t>- Mean understand person new.</w:t>
      </w:r>
    </w:p>
    <w:p>
      <w:r>
        <w:t>[1] Kimberly Ellison, Fisher Group (2022)</w:t>
      </w:r>
    </w:p>
    <w:p>
      <w:r>
        <w:t>Footnote: Exist letter their scientist rock provide institution.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