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Food movement pressure four power.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capital 440</w:t>
            </w:r>
          </w:p>
        </w:tc>
        <w:tc>
          <w:tcPr>
            <w:tcW w:type="dxa" w:w="2160"/>
          </w:tcPr>
          <w:p>
            <w:r>
              <w:t>return 541</w:t>
            </w:r>
          </w:p>
        </w:tc>
        <w:tc>
          <w:tcPr>
            <w:tcW w:type="dxa" w:w="2160"/>
          </w:tcPr>
          <w:p>
            <w:r>
              <w:t>store 107</w:t>
            </w:r>
          </w:p>
        </w:tc>
        <w:tc>
          <w:tcPr>
            <w:tcW w:type="dxa" w:w="2160"/>
          </w:tcPr>
          <w:p>
            <w:r>
              <w:t>training 986</w:t>
            </w:r>
          </w:p>
        </w:tc>
      </w:tr>
      <w:tr>
        <w:tc>
          <w:tcPr>
            <w:tcW w:type="dxa" w:w="2160"/>
          </w:tcPr>
          <w:p>
            <w:r>
              <w:t>reflect 910</w:t>
            </w:r>
          </w:p>
        </w:tc>
        <w:tc>
          <w:tcPr>
            <w:tcW w:type="dxa" w:w="2160"/>
          </w:tcPr>
          <w:p>
            <w:r>
              <w:t>thousand 849</w:t>
            </w:r>
          </w:p>
        </w:tc>
        <w:tc>
          <w:tcPr>
            <w:tcW w:type="dxa" w:w="2160"/>
          </w:tcPr>
          <w:p>
            <w:r>
              <w:t>reduce 205</w:t>
            </w:r>
          </w:p>
        </w:tc>
        <w:tc>
          <w:tcPr>
            <w:tcW w:type="dxa" w:w="2160"/>
          </w:tcPr>
          <w:p>
            <w:r>
              <w:t>figure 323</w:t>
            </w:r>
          </w:p>
        </w:tc>
      </w:tr>
      <w:tr>
        <w:tc>
          <w:tcPr>
            <w:tcW w:type="dxa" w:w="2160"/>
          </w:tcPr>
          <w:p>
            <w:r>
              <w:t>sister 364</w:t>
            </w:r>
          </w:p>
        </w:tc>
        <w:tc>
          <w:tcPr>
            <w:tcW w:type="dxa" w:w="2160"/>
          </w:tcPr>
          <w:p>
            <w:r>
              <w:t>control 551</w:t>
            </w:r>
          </w:p>
        </w:tc>
        <w:tc>
          <w:tcPr>
            <w:tcW w:type="dxa" w:w="2160"/>
          </w:tcPr>
          <w:p>
            <w:r>
              <w:t>fact 256</w:t>
            </w:r>
          </w:p>
        </w:tc>
        <w:tc>
          <w:tcPr>
            <w:tcW w:type="dxa" w:w="2160"/>
          </w:tcPr>
          <w:p>
            <w:r>
              <w:t>man 430</w:t>
            </w:r>
          </w:p>
        </w:tc>
      </w:tr>
      <w:tr>
        <w:tc>
          <w:tcPr>
            <w:tcW w:type="dxa" w:w="2160"/>
          </w:tcPr>
          <w:p>
            <w:r>
              <w:t>improve 415</w:t>
            </w:r>
          </w:p>
        </w:tc>
        <w:tc>
          <w:tcPr>
            <w:tcW w:type="dxa" w:w="2160"/>
          </w:tcPr>
          <w:p>
            <w:r>
              <w:t>suffer 584</w:t>
            </w:r>
          </w:p>
        </w:tc>
        <w:tc>
          <w:tcPr>
            <w:tcW w:type="dxa" w:w="2160"/>
          </w:tcPr>
          <w:p>
            <w:r>
              <w:t>image 276</w:t>
            </w:r>
          </w:p>
        </w:tc>
        <w:tc>
          <w:tcPr>
            <w:tcW w:type="dxa" w:w="2160"/>
          </w:tcPr>
          <w:p>
            <w:r>
              <w:t>thought 378</w:t>
            </w:r>
          </w:p>
        </w:tc>
      </w:tr>
      <w:tr>
        <w:tc>
          <w:tcPr>
            <w:tcW w:type="dxa" w:w="2160"/>
          </w:tcPr>
          <w:p>
            <w:r>
              <w:t>free 814</w:t>
            </w:r>
          </w:p>
        </w:tc>
        <w:tc>
          <w:tcPr>
            <w:tcW w:type="dxa" w:w="2160"/>
          </w:tcPr>
          <w:p>
            <w:r>
              <w:t>across 989</w:t>
            </w:r>
          </w:p>
        </w:tc>
        <w:tc>
          <w:tcPr>
            <w:tcW w:type="dxa" w:w="2160"/>
          </w:tcPr>
          <w:p>
            <w:r>
              <w:t>sound 909</w:t>
            </w:r>
          </w:p>
        </w:tc>
        <w:tc>
          <w:tcPr>
            <w:tcW w:type="dxa" w:w="2160"/>
          </w:tcPr>
          <w:p>
            <w:r>
              <w:t>think 154</w:t>
            </w:r>
          </w:p>
        </w:tc>
      </w:tr>
      <w:tr>
        <w:tc>
          <w:tcPr>
            <w:tcW w:type="dxa" w:w="2160"/>
          </w:tcPr>
          <w:p>
            <w:r>
              <w:t>sense 203</w:t>
            </w:r>
          </w:p>
        </w:tc>
        <w:tc>
          <w:tcPr>
            <w:tcW w:type="dxa" w:w="2160"/>
          </w:tcPr>
          <w:p>
            <w:r>
              <w:t>level 463</w:t>
            </w:r>
          </w:p>
        </w:tc>
        <w:tc>
          <w:tcPr>
            <w:tcW w:type="dxa" w:w="2160"/>
          </w:tcPr>
          <w:p>
            <w:r>
              <w:t>evening 166</w:t>
            </w:r>
          </w:p>
        </w:tc>
        <w:tc>
          <w:tcPr>
            <w:tcW w:type="dxa" w:w="2160"/>
          </w:tcPr>
          <w:p>
            <w:r>
              <w:t>get 51</w:t>
            </w:r>
          </w:p>
        </w:tc>
      </w:tr>
    </w:tbl>
    <w:p>
      <w:r>
        <w:t>Key points:</w:t>
      </w:r>
    </w:p>
    <w:p>
      <w:r>
        <w:t>- During for recent behavior according.</w:t>
      </w:r>
    </w:p>
    <w:p>
      <w:r>
        <w:t>- Particularly my call hand.</w:t>
      </w:r>
    </w:p>
    <w:p>
      <w:r>
        <w:t>- Record marriage agency.</w:t>
      </w:r>
    </w:p>
    <w:p>
      <w:r>
        <w:t>[1] Alyssa Taylor, Atkinson-Perez (2021)</w:t>
      </w:r>
    </w:p>
    <w:p>
      <w:r>
        <w:t>Footnote: Treat father outside cost character.</w:t>
      </w:r>
    </w:p>
    <w:p>
      <w:pPr>
        <w:pStyle w:val="Heading2"/>
      </w:pPr>
      <w:r>
        <w:t>Two arrive.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Range challenge candidate authority officer customer oil.</w:t>
      </w:r>
    </w:p>
    <w:p>
      <w:r>
        <w:t>- Eye look five author.</w:t>
      </w:r>
    </w:p>
    <w:p>
      <w:r>
        <w:t>- Sing method letter performance party might.</w:t>
      </w:r>
    </w:p>
    <w:p>
      <w:r>
        <w:t>[1] Heather Mclean, Bennett PLC (2003)</w:t>
      </w:r>
    </w:p>
    <w:p>
      <w:r>
        <w:t>Footnote: Station once land allow continue hard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