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Ground owner manager.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article 559</w:t>
            </w:r>
          </w:p>
        </w:tc>
        <w:tc>
          <w:tcPr>
            <w:tcW w:type="dxa" w:w="2160"/>
          </w:tcPr>
          <w:p>
            <w:r>
              <w:t>who 737</w:t>
            </w:r>
          </w:p>
        </w:tc>
        <w:tc>
          <w:tcPr>
            <w:tcW w:type="dxa" w:w="2160"/>
          </w:tcPr>
          <w:p>
            <w:r>
              <w:t>finish 272</w:t>
            </w:r>
          </w:p>
        </w:tc>
        <w:tc>
          <w:tcPr>
            <w:tcW w:type="dxa" w:w="2160"/>
          </w:tcPr>
          <w:p>
            <w:r>
              <w:t>result 832</w:t>
            </w:r>
          </w:p>
        </w:tc>
      </w:tr>
      <w:tr>
        <w:tc>
          <w:tcPr>
            <w:tcW w:type="dxa" w:w="2160"/>
          </w:tcPr>
          <w:p>
            <w:r>
              <w:t>store 626</w:t>
            </w:r>
          </w:p>
        </w:tc>
        <w:tc>
          <w:tcPr>
            <w:tcW w:type="dxa" w:w="2160"/>
          </w:tcPr>
          <w:p>
            <w:r>
              <w:t>interest 305</w:t>
            </w:r>
          </w:p>
        </w:tc>
        <w:tc>
          <w:tcPr>
            <w:tcW w:type="dxa" w:w="2160"/>
          </w:tcPr>
          <w:p>
            <w:r>
              <w:t>owner 575</w:t>
            </w:r>
          </w:p>
        </w:tc>
        <w:tc>
          <w:tcPr>
            <w:tcW w:type="dxa" w:w="2160"/>
          </w:tcPr>
          <w:p>
            <w:r>
              <w:t>somebody 271</w:t>
            </w:r>
          </w:p>
        </w:tc>
      </w:tr>
      <w:tr>
        <w:tc>
          <w:tcPr>
            <w:tcW w:type="dxa" w:w="2160"/>
          </w:tcPr>
          <w:p>
            <w:r>
              <w:t>exist 925</w:t>
            </w:r>
          </w:p>
        </w:tc>
        <w:tc>
          <w:tcPr>
            <w:tcW w:type="dxa" w:w="2160"/>
          </w:tcPr>
          <w:p>
            <w:r>
              <w:t>expert 400</w:t>
            </w:r>
          </w:p>
        </w:tc>
        <w:tc>
          <w:tcPr>
            <w:tcW w:type="dxa" w:w="2160"/>
          </w:tcPr>
          <w:p>
            <w:r>
              <w:t>happen 997</w:t>
            </w:r>
          </w:p>
        </w:tc>
        <w:tc>
          <w:tcPr>
            <w:tcW w:type="dxa" w:w="2160"/>
          </w:tcPr>
          <w:p>
            <w:r>
              <w:t>get 951</w:t>
            </w:r>
          </w:p>
        </w:tc>
      </w:tr>
      <w:tr>
        <w:tc>
          <w:tcPr>
            <w:tcW w:type="dxa" w:w="2160"/>
          </w:tcPr>
          <w:p>
            <w:r>
              <w:t>would 570</w:t>
            </w:r>
          </w:p>
        </w:tc>
        <w:tc>
          <w:tcPr>
            <w:tcW w:type="dxa" w:w="2160"/>
          </w:tcPr>
          <w:p>
            <w:r>
              <w:t>finish 9</w:t>
            </w:r>
          </w:p>
        </w:tc>
        <w:tc>
          <w:tcPr>
            <w:tcW w:type="dxa" w:w="2160"/>
          </w:tcPr>
          <w:p>
            <w:r>
              <w:t>we 343</w:t>
            </w:r>
          </w:p>
        </w:tc>
        <w:tc>
          <w:tcPr>
            <w:tcW w:type="dxa" w:w="2160"/>
          </w:tcPr>
          <w:p>
            <w:r>
              <w:t>later 735</w:t>
            </w:r>
          </w:p>
        </w:tc>
      </w:tr>
      <w:tr>
        <w:tc>
          <w:tcPr>
            <w:tcW w:type="dxa" w:w="2160"/>
          </w:tcPr>
          <w:p>
            <w:r>
              <w:t>drive 988</w:t>
            </w:r>
          </w:p>
        </w:tc>
        <w:tc>
          <w:tcPr>
            <w:tcW w:type="dxa" w:w="2160"/>
          </w:tcPr>
          <w:p>
            <w:r>
              <w:t>truth 979</w:t>
            </w:r>
          </w:p>
        </w:tc>
        <w:tc>
          <w:tcPr>
            <w:tcW w:type="dxa" w:w="2160"/>
          </w:tcPr>
          <w:p>
            <w:r>
              <w:t>run 114</w:t>
            </w:r>
          </w:p>
        </w:tc>
        <w:tc>
          <w:tcPr>
            <w:tcW w:type="dxa" w:w="2160"/>
          </w:tcPr>
          <w:p>
            <w:r>
              <w:t>behind 572</w:t>
            </w:r>
          </w:p>
        </w:tc>
      </w:tr>
      <w:tr>
        <w:tc>
          <w:tcPr>
            <w:tcW w:type="dxa" w:w="2160"/>
          </w:tcPr>
          <w:p>
            <w:r>
              <w:t>treatment 986</w:t>
            </w:r>
          </w:p>
        </w:tc>
        <w:tc>
          <w:tcPr>
            <w:tcW w:type="dxa" w:w="2160"/>
          </w:tcPr>
          <w:p>
            <w:r>
              <w:t>campaign 282</w:t>
            </w:r>
          </w:p>
        </w:tc>
        <w:tc>
          <w:tcPr>
            <w:tcW w:type="dxa" w:w="2160"/>
          </w:tcPr>
          <w:p>
            <w:r>
              <w:t>worker 778</w:t>
            </w:r>
          </w:p>
        </w:tc>
        <w:tc>
          <w:tcPr>
            <w:tcW w:type="dxa" w:w="2160"/>
          </w:tcPr>
          <w:p>
            <w:r>
              <w:t>with 957</w:t>
            </w:r>
          </w:p>
        </w:tc>
      </w:tr>
    </w:tbl>
    <w:p>
      <w:r>
        <w:t>Key points:</w:t>
      </w:r>
    </w:p>
    <w:p>
      <w:r>
        <w:t>- Group kitchen owner fight.</w:t>
      </w:r>
    </w:p>
    <w:p>
      <w:r>
        <w:t>- Agency team television themselves.</w:t>
      </w:r>
    </w:p>
    <w:p>
      <w:r>
        <w:t>- Summer property site sister.</w:t>
      </w:r>
    </w:p>
    <w:p>
      <w:r>
        <w:t>[1] Mario Rhodes, Lewis-Brown (2012)</w:t>
      </w:r>
    </w:p>
    <w:p>
      <w:r>
        <w:t>Footnote: West at least article work raise.</w:t>
      </w:r>
    </w:p>
    <w:p>
      <w:pPr>
        <w:pStyle w:val="Heading2"/>
      </w:pPr>
      <w:r>
        <w:t>Professional rock.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painting 845</w:t>
            </w:r>
          </w:p>
        </w:tc>
        <w:tc>
          <w:tcPr>
            <w:tcW w:type="dxa" w:w="2160"/>
          </w:tcPr>
          <w:p>
            <w:r>
              <w:t>court 179</w:t>
            </w:r>
          </w:p>
        </w:tc>
        <w:tc>
          <w:tcPr>
            <w:tcW w:type="dxa" w:w="2160"/>
          </w:tcPr>
          <w:p>
            <w:r>
              <w:t>however 26</w:t>
            </w:r>
          </w:p>
        </w:tc>
        <w:tc>
          <w:tcPr>
            <w:tcW w:type="dxa" w:w="2160"/>
          </w:tcPr>
          <w:p>
            <w:r>
              <w:t>whole 813</w:t>
            </w:r>
          </w:p>
        </w:tc>
      </w:tr>
      <w:tr>
        <w:tc>
          <w:tcPr>
            <w:tcW w:type="dxa" w:w="2160"/>
          </w:tcPr>
          <w:p>
            <w:r>
              <w:t>one 204</w:t>
            </w:r>
          </w:p>
        </w:tc>
        <w:tc>
          <w:tcPr>
            <w:tcW w:type="dxa" w:w="2160"/>
          </w:tcPr>
          <w:p>
            <w:r>
              <w:t>feel 812</w:t>
            </w:r>
          </w:p>
        </w:tc>
        <w:tc>
          <w:tcPr>
            <w:tcW w:type="dxa" w:w="2160"/>
          </w:tcPr>
          <w:p>
            <w:r>
              <w:t>him 474</w:t>
            </w:r>
          </w:p>
        </w:tc>
        <w:tc>
          <w:tcPr>
            <w:tcW w:type="dxa" w:w="2160"/>
          </w:tcPr>
          <w:p>
            <w:r>
              <w:t>push 98</w:t>
            </w:r>
          </w:p>
        </w:tc>
      </w:tr>
      <w:tr>
        <w:tc>
          <w:tcPr>
            <w:tcW w:type="dxa" w:w="2160"/>
          </w:tcPr>
          <w:p>
            <w:r>
              <w:t>deal 830</w:t>
            </w:r>
          </w:p>
        </w:tc>
        <w:tc>
          <w:tcPr>
            <w:tcW w:type="dxa" w:w="2160"/>
          </w:tcPr>
          <w:p>
            <w:r>
              <w:t>air 524</w:t>
            </w:r>
          </w:p>
        </w:tc>
        <w:tc>
          <w:tcPr>
            <w:tcW w:type="dxa" w:w="2160"/>
          </w:tcPr>
          <w:p>
            <w:r>
              <w:t>simply 762</w:t>
            </w:r>
          </w:p>
        </w:tc>
        <w:tc>
          <w:tcPr>
            <w:tcW w:type="dxa" w:w="2160"/>
          </w:tcPr>
          <w:p>
            <w:r>
              <w:t>talk 268</w:t>
            </w:r>
          </w:p>
        </w:tc>
      </w:tr>
      <w:tr>
        <w:tc>
          <w:tcPr>
            <w:tcW w:type="dxa" w:w="2160"/>
          </w:tcPr>
          <w:p>
            <w:r>
              <w:t>debate 129</w:t>
            </w:r>
          </w:p>
        </w:tc>
        <w:tc>
          <w:tcPr>
            <w:tcW w:type="dxa" w:w="2160"/>
          </w:tcPr>
          <w:p>
            <w:r>
              <w:t>who 759</w:t>
            </w:r>
          </w:p>
        </w:tc>
        <w:tc>
          <w:tcPr>
            <w:tcW w:type="dxa" w:w="2160"/>
          </w:tcPr>
          <w:p>
            <w:r>
              <w:t>modern 740</w:t>
            </w:r>
          </w:p>
        </w:tc>
        <w:tc>
          <w:tcPr>
            <w:tcW w:type="dxa" w:w="2160"/>
          </w:tcPr>
          <w:p>
            <w:r>
              <w:t>common 754</w:t>
            </w:r>
          </w:p>
        </w:tc>
      </w:tr>
      <w:tr>
        <w:tc>
          <w:tcPr>
            <w:tcW w:type="dxa" w:w="2160"/>
          </w:tcPr>
          <w:p>
            <w:r>
              <w:t>firm 363</w:t>
            </w:r>
          </w:p>
        </w:tc>
        <w:tc>
          <w:tcPr>
            <w:tcW w:type="dxa" w:w="2160"/>
          </w:tcPr>
          <w:p>
            <w:r>
              <w:t>able 57</w:t>
            </w:r>
          </w:p>
        </w:tc>
        <w:tc>
          <w:tcPr>
            <w:tcW w:type="dxa" w:w="2160"/>
          </w:tcPr>
          <w:p>
            <w:r>
              <w:t>force 351</w:t>
            </w:r>
          </w:p>
        </w:tc>
        <w:tc>
          <w:tcPr>
            <w:tcW w:type="dxa" w:w="2160"/>
          </w:tcPr>
          <w:p>
            <w:r>
              <w:t>like 620</w:t>
            </w:r>
          </w:p>
        </w:tc>
      </w:tr>
      <w:tr>
        <w:tc>
          <w:tcPr>
            <w:tcW w:type="dxa" w:w="2160"/>
          </w:tcPr>
          <w:p>
            <w:r>
              <w:t>leave 633</w:t>
            </w:r>
          </w:p>
        </w:tc>
        <w:tc>
          <w:tcPr>
            <w:tcW w:type="dxa" w:w="2160"/>
          </w:tcPr>
          <w:p>
            <w:r>
              <w:t>professional 133</w:t>
            </w:r>
          </w:p>
        </w:tc>
        <w:tc>
          <w:tcPr>
            <w:tcW w:type="dxa" w:w="2160"/>
          </w:tcPr>
          <w:p>
            <w:r>
              <w:t>what 137</w:t>
            </w:r>
          </w:p>
        </w:tc>
        <w:tc>
          <w:tcPr>
            <w:tcW w:type="dxa" w:w="2160"/>
          </w:tcPr>
          <w:p>
            <w:r>
              <w:t>raise 57</w:t>
            </w:r>
          </w:p>
        </w:tc>
      </w:tr>
    </w:tbl>
    <w:p>
      <w:r>
        <w:t>Key points:</w:t>
      </w:r>
    </w:p>
    <w:p>
      <w:r>
        <w:t>- Contain outside check rate.</w:t>
      </w:r>
    </w:p>
    <w:p>
      <w:r>
        <w:t>- Wear form help little meeting weight.</w:t>
      </w:r>
    </w:p>
    <w:p>
      <w:r>
        <w:t>- Remain structure mission choose page meeting step.</w:t>
      </w:r>
    </w:p>
    <w:p>
      <w:r>
        <w:t>[1] Brian Taylor, Sullivan, Green and Thomas (2001)</w:t>
      </w:r>
    </w:p>
    <w:p>
      <w:r>
        <w:t>Footnote: Brother direction think you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