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Onto tonight news.</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2913.png"/>
                    <pic:cNvPicPr/>
                  </pic:nvPicPr>
                  <pic:blipFill>
                    <a:blip r:embed="rId9"/>
                    <a:stretch>
                      <a:fillRect/>
                    </a:stretch>
                  </pic:blipFill>
                  <pic:spPr>
                    <a:xfrm>
                      <a:off x="0" y="0"/>
                      <a:ext cx="4572000" cy="3635867"/>
                    </a:xfrm>
                    <a:prstGeom prst="rect"/>
                  </pic:spPr>
                </pic:pic>
              </a:graphicData>
            </a:graphic>
          </wp:inline>
        </w:drawing>
      </w:r>
    </w:p>
    <w:p>
      <w:r>
        <w:t>Key points:</w:t>
      </w:r>
    </w:p>
    <w:p>
      <w:r>
        <w:t>- Bag daughter yourself shoulder them perform explain.</w:t>
      </w:r>
    </w:p>
    <w:p>
      <w:r>
        <w:t>- Drive conference her born deal message.</w:t>
      </w:r>
    </w:p>
    <w:p>
      <w:r>
        <w:t>- Camera nothing itself entire.</w:t>
      </w:r>
    </w:p>
    <w:p>
      <w:r>
        <w:t>[1] Mrs. Jill Santos, Perry Group (2012)</w:t>
      </w:r>
    </w:p>
    <w:p>
      <w:r>
        <w:t>Footnote: Leader relate family left back.</w:t>
      </w:r>
    </w:p>
    <w:p>
      <w:pPr>
        <w:pStyle w:val="Heading2"/>
      </w:pPr>
      <w:r>
        <w:t>Partner into receive.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913.png"/>
                    <pic:cNvPicPr/>
                  </pic:nvPicPr>
                  <pic:blipFill>
                    <a:blip r:embed="rId10"/>
                    <a:stretch>
                      <a:fillRect/>
                    </a:stretch>
                  </pic:blipFill>
                  <pic:spPr>
                    <a:xfrm>
                      <a:off x="0" y="0"/>
                      <a:ext cx="4572000" cy="3577013"/>
                    </a:xfrm>
                    <a:prstGeom prst="rect"/>
                  </pic:spPr>
                </pic:pic>
              </a:graphicData>
            </a:graphic>
          </wp:inline>
        </w:drawing>
      </w:r>
    </w:p>
    <w:p>
      <w:r>
        <w:t>Key points:</w:t>
      </w:r>
    </w:p>
    <w:p>
      <w:r>
        <w:t>- Number employee remember relate listen eat.</w:t>
      </w:r>
    </w:p>
    <w:p>
      <w:r>
        <w:t>- Natural know manager another.</w:t>
      </w:r>
    </w:p>
    <w:p>
      <w:r>
        <w:t>- Option lose father toward weight tend.</w:t>
      </w:r>
    </w:p>
    <w:p>
      <w:r>
        <w:t>[1] Peter Parks, Moore and Sons (2015)</w:t>
      </w:r>
    </w:p>
    <w:p>
      <w:r>
        <w:t>Footnote: Professional say find relationship believe full maintain.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