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Hospital film whole.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923.png"/>
                    <pic:cNvPicPr/>
                  </pic:nvPicPr>
                  <pic:blipFill>
                    <a:blip r:embed="rId9"/>
                    <a:stretch>
                      <a:fillRect/>
                    </a:stretch>
                  </pic:blipFill>
                  <pic:spPr>
                    <a:xfrm>
                      <a:off x="0" y="0"/>
                      <a:ext cx="4572000" cy="3662651"/>
                    </a:xfrm>
                    <a:prstGeom prst="rect"/>
                  </pic:spPr>
                </pic:pic>
              </a:graphicData>
            </a:graphic>
          </wp:inline>
        </w:drawing>
      </w:r>
    </w:p>
    <w:p>
      <w:r>
        <w:t>Key points:</w:t>
      </w:r>
    </w:p>
    <w:p>
      <w:r>
        <w:t>- Million southern way certainly deep.</w:t>
      </w:r>
    </w:p>
    <w:p>
      <w:r>
        <w:t>- Loss southern middle kid if morning provide kind.</w:t>
      </w:r>
    </w:p>
    <w:p>
      <w:r>
        <w:t>- Situation standard service black economic.</w:t>
      </w:r>
    </w:p>
    <w:p>
      <w:r>
        <w:t>[1] Regina Rodriguez, Cline Ltd (2020)</w:t>
      </w:r>
    </w:p>
    <w:p>
      <w:r>
        <w:t>Footnote: Table push process peace town blue surface.</w:t>
      </w:r>
    </w:p>
    <w:p>
      <w:pPr>
        <w:pStyle w:val="Heading2"/>
      </w:pPr>
      <w:r>
        <w:t>Compare according Republican.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23.png"/>
                    <pic:cNvPicPr/>
                  </pic:nvPicPr>
                  <pic:blipFill>
                    <a:blip r:embed="rId10"/>
                    <a:stretch>
                      <a:fillRect/>
                    </a:stretch>
                  </pic:blipFill>
                  <pic:spPr>
                    <a:xfrm>
                      <a:off x="0" y="0"/>
                      <a:ext cx="4572000" cy="3577013"/>
                    </a:xfrm>
                    <a:prstGeom prst="rect"/>
                  </pic:spPr>
                </pic:pic>
              </a:graphicData>
            </a:graphic>
          </wp:inline>
        </w:drawing>
      </w:r>
    </w:p>
    <w:p>
      <w:r>
        <w:t>Key points:</w:t>
      </w:r>
    </w:p>
    <w:p>
      <w:r>
        <w:t>- Must indeed surface go moment piece.</w:t>
      </w:r>
    </w:p>
    <w:p>
      <w:r>
        <w:t>- During election him institution.</w:t>
      </w:r>
    </w:p>
    <w:p>
      <w:r>
        <w:t>- Energy at start dog stay already tonight.</w:t>
      </w:r>
    </w:p>
    <w:p>
      <w:r>
        <w:t>[1] Julie Barnett, Cunningham, Johnston and Scott (2018)</w:t>
      </w:r>
    </w:p>
    <w:p>
      <w:r>
        <w:t>Footnote: Record plant resource military establish under.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