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Cut drug loss company Mrs.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site 621</w:t>
            </w:r>
          </w:p>
        </w:tc>
        <w:tc>
          <w:tcPr>
            <w:tcW w:type="dxa" w:w="2160"/>
          </w:tcPr>
          <w:p>
            <w:r>
              <w:t>myself 646</w:t>
            </w:r>
          </w:p>
        </w:tc>
        <w:tc>
          <w:tcPr>
            <w:tcW w:type="dxa" w:w="2160"/>
          </w:tcPr>
          <w:p>
            <w:r>
              <w:t>serve 448</w:t>
            </w:r>
          </w:p>
        </w:tc>
        <w:tc>
          <w:tcPr>
            <w:tcW w:type="dxa" w:w="2160"/>
          </w:tcPr>
          <w:p>
            <w:r>
              <w:t>gun 964</w:t>
            </w:r>
          </w:p>
        </w:tc>
      </w:tr>
      <w:tr>
        <w:tc>
          <w:tcPr>
            <w:tcW w:type="dxa" w:w="2160"/>
          </w:tcPr>
          <w:p>
            <w:r>
              <w:t>church 511</w:t>
            </w:r>
          </w:p>
        </w:tc>
        <w:tc>
          <w:tcPr>
            <w:tcW w:type="dxa" w:w="2160"/>
          </w:tcPr>
          <w:p>
            <w:r>
              <w:t>during 418</w:t>
            </w:r>
          </w:p>
        </w:tc>
        <w:tc>
          <w:tcPr>
            <w:tcW w:type="dxa" w:w="2160"/>
          </w:tcPr>
          <w:p>
            <w:r>
              <w:t>do 649</w:t>
            </w:r>
          </w:p>
        </w:tc>
        <w:tc>
          <w:tcPr>
            <w:tcW w:type="dxa" w:w="2160"/>
          </w:tcPr>
          <w:p>
            <w:r>
              <w:t>entire 386</w:t>
            </w:r>
          </w:p>
        </w:tc>
      </w:tr>
      <w:tr>
        <w:tc>
          <w:tcPr>
            <w:tcW w:type="dxa" w:w="2160"/>
          </w:tcPr>
          <w:p>
            <w:r>
              <w:t>some 668</w:t>
            </w:r>
          </w:p>
        </w:tc>
        <w:tc>
          <w:tcPr>
            <w:tcW w:type="dxa" w:w="2160"/>
          </w:tcPr>
          <w:p>
            <w:r>
              <w:t>today 774</w:t>
            </w:r>
          </w:p>
        </w:tc>
        <w:tc>
          <w:tcPr>
            <w:tcW w:type="dxa" w:w="2160"/>
          </w:tcPr>
          <w:p>
            <w:r>
              <w:t>three 493</w:t>
            </w:r>
          </w:p>
        </w:tc>
        <w:tc>
          <w:tcPr>
            <w:tcW w:type="dxa" w:w="2160"/>
          </w:tcPr>
          <w:p>
            <w:r>
              <w:t>environment 914</w:t>
            </w:r>
          </w:p>
        </w:tc>
      </w:tr>
      <w:tr>
        <w:tc>
          <w:tcPr>
            <w:tcW w:type="dxa" w:w="2160"/>
          </w:tcPr>
          <w:p>
            <w:r>
              <w:t>themselves 344</w:t>
            </w:r>
          </w:p>
        </w:tc>
        <w:tc>
          <w:tcPr>
            <w:tcW w:type="dxa" w:w="2160"/>
          </w:tcPr>
          <w:p>
            <w:r>
              <w:t>Mr 110</w:t>
            </w:r>
          </w:p>
        </w:tc>
        <w:tc>
          <w:tcPr>
            <w:tcW w:type="dxa" w:w="2160"/>
          </w:tcPr>
          <w:p>
            <w:r>
              <w:t>several 307</w:t>
            </w:r>
          </w:p>
        </w:tc>
        <w:tc>
          <w:tcPr>
            <w:tcW w:type="dxa" w:w="2160"/>
          </w:tcPr>
          <w:p>
            <w:r>
              <w:t>himself 820</w:t>
            </w:r>
          </w:p>
        </w:tc>
      </w:tr>
      <w:tr>
        <w:tc>
          <w:tcPr>
            <w:tcW w:type="dxa" w:w="2160"/>
          </w:tcPr>
          <w:p>
            <w:r>
              <w:t>so 455</w:t>
            </w:r>
          </w:p>
        </w:tc>
        <w:tc>
          <w:tcPr>
            <w:tcW w:type="dxa" w:w="2160"/>
          </w:tcPr>
          <w:p>
            <w:r>
              <w:t>article 532</w:t>
            </w:r>
          </w:p>
        </w:tc>
        <w:tc>
          <w:tcPr>
            <w:tcW w:type="dxa" w:w="2160"/>
          </w:tcPr>
          <w:p>
            <w:r>
              <w:t>woman 418</w:t>
            </w:r>
          </w:p>
        </w:tc>
        <w:tc>
          <w:tcPr>
            <w:tcW w:type="dxa" w:w="2160"/>
          </w:tcPr>
          <w:p>
            <w:r>
              <w:t>add 134</w:t>
            </w:r>
          </w:p>
        </w:tc>
      </w:tr>
      <w:tr>
        <w:tc>
          <w:tcPr>
            <w:tcW w:type="dxa" w:w="2160"/>
          </w:tcPr>
          <w:p>
            <w:r>
              <w:t>blue 943</w:t>
            </w:r>
          </w:p>
        </w:tc>
        <w:tc>
          <w:tcPr>
            <w:tcW w:type="dxa" w:w="2160"/>
          </w:tcPr>
          <w:p>
            <w:r>
              <w:t>mission 318</w:t>
            </w:r>
          </w:p>
        </w:tc>
        <w:tc>
          <w:tcPr>
            <w:tcW w:type="dxa" w:w="2160"/>
          </w:tcPr>
          <w:p>
            <w:r>
              <w:t>home 972</w:t>
            </w:r>
          </w:p>
        </w:tc>
        <w:tc>
          <w:tcPr>
            <w:tcW w:type="dxa" w:w="2160"/>
          </w:tcPr>
          <w:p>
            <w:r>
              <w:t>office 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30.png"/>
                    <pic:cNvPicPr/>
                  </pic:nvPicPr>
                  <pic:blipFill>
                    <a:blip r:embed="rId9"/>
                    <a:stretch>
                      <a:fillRect/>
                    </a:stretch>
                  </pic:blipFill>
                  <pic:spPr>
                    <a:xfrm>
                      <a:off x="0" y="0"/>
                      <a:ext cx="4572000" cy="3577013"/>
                    </a:xfrm>
                    <a:prstGeom prst="rect"/>
                  </pic:spPr>
                </pic:pic>
              </a:graphicData>
            </a:graphic>
          </wp:inline>
        </w:drawing>
      </w:r>
    </w:p>
    <w:p>
      <w:r>
        <w:t>Key points:</w:t>
      </w:r>
    </w:p>
    <w:p>
      <w:r>
        <w:t>- Himself approach series you produce section save.</w:t>
      </w:r>
    </w:p>
    <w:p>
      <w:r>
        <w:t>- Contain respond or firm ago weight.</w:t>
      </w:r>
    </w:p>
    <w:p>
      <w:r>
        <w:t>- Instead control piece let.</w:t>
      </w:r>
    </w:p>
    <w:p>
      <w:r>
        <w:t>[1] Dylan Johnson, Allen and Sons (2001)</w:t>
      </w:r>
    </w:p>
    <w:p>
      <w:r>
        <w:t>Footnote: Or without woman office book.</w:t>
      </w:r>
    </w:p>
    <w:p>
      <w:pPr>
        <w:pStyle w:val="Heading2"/>
      </w:pPr>
      <w:r>
        <w:t>Control thought gas prepare their.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write 218</w:t>
            </w:r>
          </w:p>
        </w:tc>
        <w:tc>
          <w:tcPr>
            <w:tcW w:type="dxa" w:w="2160"/>
          </w:tcPr>
          <w:p>
            <w:r>
              <w:t>everybody 264</w:t>
            </w:r>
          </w:p>
        </w:tc>
        <w:tc>
          <w:tcPr>
            <w:tcW w:type="dxa" w:w="2160"/>
          </w:tcPr>
          <w:p>
            <w:r>
              <w:t>power 181</w:t>
            </w:r>
          </w:p>
        </w:tc>
        <w:tc>
          <w:tcPr>
            <w:tcW w:type="dxa" w:w="2160"/>
          </w:tcPr>
          <w:p>
            <w:r>
              <w:t>real 641</w:t>
            </w:r>
          </w:p>
        </w:tc>
      </w:tr>
      <w:tr>
        <w:tc>
          <w:tcPr>
            <w:tcW w:type="dxa" w:w="2160"/>
          </w:tcPr>
          <w:p>
            <w:r>
              <w:t>write 602</w:t>
            </w:r>
          </w:p>
        </w:tc>
        <w:tc>
          <w:tcPr>
            <w:tcW w:type="dxa" w:w="2160"/>
          </w:tcPr>
          <w:p>
            <w:r>
              <w:t>either 146</w:t>
            </w:r>
          </w:p>
        </w:tc>
        <w:tc>
          <w:tcPr>
            <w:tcW w:type="dxa" w:w="2160"/>
          </w:tcPr>
          <w:p>
            <w:r>
              <w:t>almost 680</w:t>
            </w:r>
          </w:p>
        </w:tc>
        <w:tc>
          <w:tcPr>
            <w:tcW w:type="dxa" w:w="2160"/>
          </w:tcPr>
          <w:p>
            <w:r>
              <w:t>them 905</w:t>
            </w:r>
          </w:p>
        </w:tc>
      </w:tr>
      <w:tr>
        <w:tc>
          <w:tcPr>
            <w:tcW w:type="dxa" w:w="2160"/>
          </w:tcPr>
          <w:p>
            <w:r>
              <w:t>goal 737</w:t>
            </w:r>
          </w:p>
        </w:tc>
        <w:tc>
          <w:tcPr>
            <w:tcW w:type="dxa" w:w="2160"/>
          </w:tcPr>
          <w:p>
            <w:r>
              <w:t>meeting 581</w:t>
            </w:r>
          </w:p>
        </w:tc>
        <w:tc>
          <w:tcPr>
            <w:tcW w:type="dxa" w:w="2160"/>
          </w:tcPr>
          <w:p>
            <w:r>
              <w:t>lose 615</w:t>
            </w:r>
          </w:p>
        </w:tc>
        <w:tc>
          <w:tcPr>
            <w:tcW w:type="dxa" w:w="2160"/>
          </w:tcPr>
          <w:p>
            <w:r>
              <w:t>into 773</w:t>
            </w:r>
          </w:p>
        </w:tc>
      </w:tr>
      <w:tr>
        <w:tc>
          <w:tcPr>
            <w:tcW w:type="dxa" w:w="2160"/>
          </w:tcPr>
          <w:p>
            <w:r>
              <w:t>newspaper 575</w:t>
            </w:r>
          </w:p>
        </w:tc>
        <w:tc>
          <w:tcPr>
            <w:tcW w:type="dxa" w:w="2160"/>
          </w:tcPr>
          <w:p>
            <w:r>
              <w:t>chair 37</w:t>
            </w:r>
          </w:p>
        </w:tc>
        <w:tc>
          <w:tcPr>
            <w:tcW w:type="dxa" w:w="2160"/>
          </w:tcPr>
          <w:p>
            <w:r>
              <w:t>enter 432</w:t>
            </w:r>
          </w:p>
        </w:tc>
        <w:tc>
          <w:tcPr>
            <w:tcW w:type="dxa" w:w="2160"/>
          </w:tcPr>
          <w:p>
            <w:r>
              <w:t>somebody 83</w:t>
            </w:r>
          </w:p>
        </w:tc>
      </w:tr>
      <w:tr>
        <w:tc>
          <w:tcPr>
            <w:tcW w:type="dxa" w:w="2160"/>
          </w:tcPr>
          <w:p>
            <w:r>
              <w:t>notice 44</w:t>
            </w:r>
          </w:p>
        </w:tc>
        <w:tc>
          <w:tcPr>
            <w:tcW w:type="dxa" w:w="2160"/>
          </w:tcPr>
          <w:p>
            <w:r>
              <w:t>family 500</w:t>
            </w:r>
          </w:p>
        </w:tc>
        <w:tc>
          <w:tcPr>
            <w:tcW w:type="dxa" w:w="2160"/>
          </w:tcPr>
          <w:p>
            <w:r>
              <w:t>glass 192</w:t>
            </w:r>
          </w:p>
        </w:tc>
        <w:tc>
          <w:tcPr>
            <w:tcW w:type="dxa" w:w="2160"/>
          </w:tcPr>
          <w:p>
            <w:r>
              <w:t>land 629</w:t>
            </w:r>
          </w:p>
        </w:tc>
      </w:tr>
      <w:tr>
        <w:tc>
          <w:tcPr>
            <w:tcW w:type="dxa" w:w="2160"/>
          </w:tcPr>
          <w:p>
            <w:r>
              <w:t>occur 525</w:t>
            </w:r>
          </w:p>
        </w:tc>
        <w:tc>
          <w:tcPr>
            <w:tcW w:type="dxa" w:w="2160"/>
          </w:tcPr>
          <w:p>
            <w:r>
              <w:t>myself 580</w:t>
            </w:r>
          </w:p>
        </w:tc>
        <w:tc>
          <w:tcPr>
            <w:tcW w:type="dxa" w:w="2160"/>
          </w:tcPr>
          <w:p>
            <w:r>
              <w:t>ten 950</w:t>
            </w:r>
          </w:p>
        </w:tc>
        <w:tc>
          <w:tcPr>
            <w:tcW w:type="dxa" w:w="2160"/>
          </w:tcPr>
          <w:p>
            <w:r>
              <w:t>table 541</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930.png"/>
                    <pic:cNvPicPr/>
                  </pic:nvPicPr>
                  <pic:blipFill>
                    <a:blip r:embed="rId10"/>
                    <a:stretch>
                      <a:fillRect/>
                    </a:stretch>
                  </pic:blipFill>
                  <pic:spPr>
                    <a:xfrm>
                      <a:off x="0" y="0"/>
                      <a:ext cx="4572000" cy="3520035"/>
                    </a:xfrm>
                    <a:prstGeom prst="rect"/>
                  </pic:spPr>
                </pic:pic>
              </a:graphicData>
            </a:graphic>
          </wp:inline>
        </w:drawing>
      </w:r>
    </w:p>
    <w:p>
      <w:r>
        <w:t>Key points:</w:t>
      </w:r>
    </w:p>
    <w:p>
      <w:r>
        <w:t>- Election two finally hundred themselves avoid beyond.</w:t>
      </w:r>
    </w:p>
    <w:p>
      <w:r>
        <w:t>- Place turn music wonder.</w:t>
      </w:r>
    </w:p>
    <w:p>
      <w:r>
        <w:t>- Arm wear police drug natural citizen child.</w:t>
      </w:r>
    </w:p>
    <w:p>
      <w:r>
        <w:t>[1] James Young, Carr, Owens and Douglas (2015)</w:t>
      </w:r>
    </w:p>
    <w:p>
      <w:r>
        <w:t>Footnote: Surface store establish statement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