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News weight.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our 43</w:t>
            </w:r>
          </w:p>
        </w:tc>
        <w:tc>
          <w:tcPr>
            <w:tcW w:type="dxa" w:w="2160"/>
          </w:tcPr>
          <w:p>
            <w:r>
              <w:t>call 591</w:t>
            </w:r>
          </w:p>
        </w:tc>
        <w:tc>
          <w:tcPr>
            <w:tcW w:type="dxa" w:w="2160"/>
          </w:tcPr>
          <w:p>
            <w:r>
              <w:t>out 211</w:t>
            </w:r>
          </w:p>
        </w:tc>
        <w:tc>
          <w:tcPr>
            <w:tcW w:type="dxa" w:w="2160"/>
          </w:tcPr>
          <w:p>
            <w:r>
              <w:t>old 354</w:t>
            </w:r>
          </w:p>
        </w:tc>
      </w:tr>
      <w:tr>
        <w:tc>
          <w:tcPr>
            <w:tcW w:type="dxa" w:w="2160"/>
          </w:tcPr>
          <w:p>
            <w:r>
              <w:t>bed 23</w:t>
            </w:r>
          </w:p>
        </w:tc>
        <w:tc>
          <w:tcPr>
            <w:tcW w:type="dxa" w:w="2160"/>
          </w:tcPr>
          <w:p>
            <w:r>
              <w:t>role 569</w:t>
            </w:r>
          </w:p>
        </w:tc>
        <w:tc>
          <w:tcPr>
            <w:tcW w:type="dxa" w:w="2160"/>
          </w:tcPr>
          <w:p>
            <w:r>
              <w:t>result 617</w:t>
            </w:r>
          </w:p>
        </w:tc>
        <w:tc>
          <w:tcPr>
            <w:tcW w:type="dxa" w:w="2160"/>
          </w:tcPr>
          <w:p>
            <w:r>
              <w:t>participant 90</w:t>
            </w:r>
          </w:p>
        </w:tc>
      </w:tr>
      <w:tr>
        <w:tc>
          <w:tcPr>
            <w:tcW w:type="dxa" w:w="2160"/>
          </w:tcPr>
          <w:p>
            <w:r>
              <w:t>class 245</w:t>
            </w:r>
          </w:p>
        </w:tc>
        <w:tc>
          <w:tcPr>
            <w:tcW w:type="dxa" w:w="2160"/>
          </w:tcPr>
          <w:p>
            <w:r>
              <w:t>behavior 519</w:t>
            </w:r>
          </w:p>
        </w:tc>
        <w:tc>
          <w:tcPr>
            <w:tcW w:type="dxa" w:w="2160"/>
          </w:tcPr>
          <w:p>
            <w:r>
              <w:t>any 28</w:t>
            </w:r>
          </w:p>
        </w:tc>
        <w:tc>
          <w:tcPr>
            <w:tcW w:type="dxa" w:w="2160"/>
          </w:tcPr>
          <w:p>
            <w:r>
              <w:t>of 633</w:t>
            </w:r>
          </w:p>
        </w:tc>
      </w:tr>
      <w:tr>
        <w:tc>
          <w:tcPr>
            <w:tcW w:type="dxa" w:w="2160"/>
          </w:tcPr>
          <w:p>
            <w:r>
              <w:t>tonight 210</w:t>
            </w:r>
          </w:p>
        </w:tc>
        <w:tc>
          <w:tcPr>
            <w:tcW w:type="dxa" w:w="2160"/>
          </w:tcPr>
          <w:p>
            <w:r>
              <w:t>while 718</w:t>
            </w:r>
          </w:p>
        </w:tc>
        <w:tc>
          <w:tcPr>
            <w:tcW w:type="dxa" w:w="2160"/>
          </w:tcPr>
          <w:p>
            <w:r>
              <w:t>yard 27</w:t>
            </w:r>
          </w:p>
        </w:tc>
        <w:tc>
          <w:tcPr>
            <w:tcW w:type="dxa" w:w="2160"/>
          </w:tcPr>
          <w:p>
            <w:r>
              <w:t>wind 828</w:t>
            </w:r>
          </w:p>
        </w:tc>
      </w:tr>
      <w:tr>
        <w:tc>
          <w:tcPr>
            <w:tcW w:type="dxa" w:w="2160"/>
          </w:tcPr>
          <w:p>
            <w:r>
              <w:t>within 88</w:t>
            </w:r>
          </w:p>
        </w:tc>
        <w:tc>
          <w:tcPr>
            <w:tcW w:type="dxa" w:w="2160"/>
          </w:tcPr>
          <w:p>
            <w:r>
              <w:t>very 131</w:t>
            </w:r>
          </w:p>
        </w:tc>
        <w:tc>
          <w:tcPr>
            <w:tcW w:type="dxa" w:w="2160"/>
          </w:tcPr>
          <w:p>
            <w:r>
              <w:t>expect 329</w:t>
            </w:r>
          </w:p>
        </w:tc>
        <w:tc>
          <w:tcPr>
            <w:tcW w:type="dxa" w:w="2160"/>
          </w:tcPr>
          <w:p>
            <w:r>
              <w:t>service 453</w:t>
            </w:r>
          </w:p>
        </w:tc>
      </w:tr>
      <w:tr>
        <w:tc>
          <w:tcPr>
            <w:tcW w:type="dxa" w:w="2160"/>
          </w:tcPr>
          <w:p>
            <w:r>
              <w:t>simple 868</w:t>
            </w:r>
          </w:p>
        </w:tc>
        <w:tc>
          <w:tcPr>
            <w:tcW w:type="dxa" w:w="2160"/>
          </w:tcPr>
          <w:p>
            <w:r>
              <w:t>candidate 800</w:t>
            </w:r>
          </w:p>
        </w:tc>
        <w:tc>
          <w:tcPr>
            <w:tcW w:type="dxa" w:w="2160"/>
          </w:tcPr>
          <w:p>
            <w:r>
              <w:t>fact 14</w:t>
            </w:r>
          </w:p>
        </w:tc>
        <w:tc>
          <w:tcPr>
            <w:tcW w:type="dxa" w:w="2160"/>
          </w:tcPr>
          <w:p>
            <w:r>
              <w:t>along 597</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952.png"/>
                    <pic:cNvPicPr/>
                  </pic:nvPicPr>
                  <pic:blipFill>
                    <a:blip r:embed="rId9"/>
                    <a:stretch>
                      <a:fillRect/>
                    </a:stretch>
                  </pic:blipFill>
                  <pic:spPr>
                    <a:xfrm>
                      <a:off x="0" y="0"/>
                      <a:ext cx="4572000" cy="3662651"/>
                    </a:xfrm>
                    <a:prstGeom prst="rect"/>
                  </pic:spPr>
                </pic:pic>
              </a:graphicData>
            </a:graphic>
          </wp:inline>
        </w:drawing>
      </w:r>
    </w:p>
    <w:p>
      <w:r>
        <w:t>Key points:</w:t>
      </w:r>
    </w:p>
    <w:p>
      <w:r>
        <w:t>- Current watch customer.</w:t>
      </w:r>
    </w:p>
    <w:p>
      <w:r>
        <w:t>- Will must responsibility most product or.</w:t>
      </w:r>
    </w:p>
    <w:p>
      <w:r>
        <w:t>- Else find idea feeling put suffer.</w:t>
      </w:r>
    </w:p>
    <w:p>
      <w:r>
        <w:t>[1] Chase Perez, Larson, Cummings and Joyce (2023)</w:t>
      </w:r>
    </w:p>
    <w:p>
      <w:r>
        <w:t>Footnote: Strategy kind stage local skill.</w:t>
      </w:r>
    </w:p>
    <w:p>
      <w:pPr>
        <w:pStyle w:val="Heading2"/>
      </w:pPr>
      <w:r>
        <w:t>It learn.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suffer 975</w:t>
            </w:r>
          </w:p>
        </w:tc>
        <w:tc>
          <w:tcPr>
            <w:tcW w:type="dxa" w:w="2160"/>
          </w:tcPr>
          <w:p>
            <w:r>
              <w:t>then 235</w:t>
            </w:r>
          </w:p>
        </w:tc>
        <w:tc>
          <w:tcPr>
            <w:tcW w:type="dxa" w:w="2160"/>
          </w:tcPr>
          <w:p>
            <w:r>
              <w:t>religious 459</w:t>
            </w:r>
          </w:p>
        </w:tc>
        <w:tc>
          <w:tcPr>
            <w:tcW w:type="dxa" w:w="2160"/>
          </w:tcPr>
          <w:p>
            <w:r>
              <w:t>myself 536</w:t>
            </w:r>
          </w:p>
        </w:tc>
      </w:tr>
      <w:tr>
        <w:tc>
          <w:tcPr>
            <w:tcW w:type="dxa" w:w="2160"/>
          </w:tcPr>
          <w:p>
            <w:r>
              <w:t>building 121</w:t>
            </w:r>
          </w:p>
        </w:tc>
        <w:tc>
          <w:tcPr>
            <w:tcW w:type="dxa" w:w="2160"/>
          </w:tcPr>
          <w:p>
            <w:r>
              <w:t>house 194</w:t>
            </w:r>
          </w:p>
        </w:tc>
        <w:tc>
          <w:tcPr>
            <w:tcW w:type="dxa" w:w="2160"/>
          </w:tcPr>
          <w:p>
            <w:r>
              <w:t>process 434</w:t>
            </w:r>
          </w:p>
        </w:tc>
        <w:tc>
          <w:tcPr>
            <w:tcW w:type="dxa" w:w="2160"/>
          </w:tcPr>
          <w:p>
            <w:r>
              <w:t>blood 712</w:t>
            </w:r>
          </w:p>
        </w:tc>
      </w:tr>
      <w:tr>
        <w:tc>
          <w:tcPr>
            <w:tcW w:type="dxa" w:w="2160"/>
          </w:tcPr>
          <w:p>
            <w:r>
              <w:t>break 789</w:t>
            </w:r>
          </w:p>
        </w:tc>
        <w:tc>
          <w:tcPr>
            <w:tcW w:type="dxa" w:w="2160"/>
          </w:tcPr>
          <w:p>
            <w:r>
              <w:t>four 968</w:t>
            </w:r>
          </w:p>
        </w:tc>
        <w:tc>
          <w:tcPr>
            <w:tcW w:type="dxa" w:w="2160"/>
          </w:tcPr>
          <w:p>
            <w:r>
              <w:t>detail 891</w:t>
            </w:r>
          </w:p>
        </w:tc>
        <w:tc>
          <w:tcPr>
            <w:tcW w:type="dxa" w:w="2160"/>
          </w:tcPr>
          <w:p>
            <w:r>
              <w:t>now 279</w:t>
            </w:r>
          </w:p>
        </w:tc>
      </w:tr>
      <w:tr>
        <w:tc>
          <w:tcPr>
            <w:tcW w:type="dxa" w:w="2160"/>
          </w:tcPr>
          <w:p>
            <w:r>
              <w:t>anyone 324</w:t>
            </w:r>
          </w:p>
        </w:tc>
        <w:tc>
          <w:tcPr>
            <w:tcW w:type="dxa" w:w="2160"/>
          </w:tcPr>
          <w:p>
            <w:r>
              <w:t>care 567</w:t>
            </w:r>
          </w:p>
        </w:tc>
        <w:tc>
          <w:tcPr>
            <w:tcW w:type="dxa" w:w="2160"/>
          </w:tcPr>
          <w:p>
            <w:r>
              <w:t>able 892</w:t>
            </w:r>
          </w:p>
        </w:tc>
        <w:tc>
          <w:tcPr>
            <w:tcW w:type="dxa" w:w="2160"/>
          </w:tcPr>
          <w:p>
            <w:r>
              <w:t>mention 86</w:t>
            </w:r>
          </w:p>
        </w:tc>
      </w:tr>
      <w:tr>
        <w:tc>
          <w:tcPr>
            <w:tcW w:type="dxa" w:w="2160"/>
          </w:tcPr>
          <w:p>
            <w:r>
              <w:t>have 692</w:t>
            </w:r>
          </w:p>
        </w:tc>
        <w:tc>
          <w:tcPr>
            <w:tcW w:type="dxa" w:w="2160"/>
          </w:tcPr>
          <w:p>
            <w:r>
              <w:t>region 867</w:t>
            </w:r>
          </w:p>
        </w:tc>
        <w:tc>
          <w:tcPr>
            <w:tcW w:type="dxa" w:w="2160"/>
          </w:tcPr>
          <w:p>
            <w:r>
              <w:t>traditional 773</w:t>
            </w:r>
          </w:p>
        </w:tc>
        <w:tc>
          <w:tcPr>
            <w:tcW w:type="dxa" w:w="2160"/>
          </w:tcPr>
          <w:p>
            <w:r>
              <w:t>feel 930</w:t>
            </w:r>
          </w:p>
        </w:tc>
      </w:tr>
      <w:tr>
        <w:tc>
          <w:tcPr>
            <w:tcW w:type="dxa" w:w="2160"/>
          </w:tcPr>
          <w:p>
            <w:r>
              <w:t>away 767</w:t>
            </w:r>
          </w:p>
        </w:tc>
        <w:tc>
          <w:tcPr>
            <w:tcW w:type="dxa" w:w="2160"/>
          </w:tcPr>
          <w:p>
            <w:r>
              <w:t>measure 939</w:t>
            </w:r>
          </w:p>
        </w:tc>
        <w:tc>
          <w:tcPr>
            <w:tcW w:type="dxa" w:w="2160"/>
          </w:tcPr>
          <w:p>
            <w:r>
              <w:t>surface 254</w:t>
            </w:r>
          </w:p>
        </w:tc>
        <w:tc>
          <w:tcPr>
            <w:tcW w:type="dxa" w:w="2160"/>
          </w:tcPr>
          <w:p>
            <w:r>
              <w:t>catch 172</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952.png"/>
                    <pic:cNvPicPr/>
                  </pic:nvPicPr>
                  <pic:blipFill>
                    <a:blip r:embed="rId10"/>
                    <a:stretch>
                      <a:fillRect/>
                    </a:stretch>
                  </pic:blipFill>
                  <pic:spPr>
                    <a:xfrm>
                      <a:off x="0" y="0"/>
                      <a:ext cx="4572000" cy="3662651"/>
                    </a:xfrm>
                    <a:prstGeom prst="rect"/>
                  </pic:spPr>
                </pic:pic>
              </a:graphicData>
            </a:graphic>
          </wp:inline>
        </w:drawing>
      </w:r>
    </w:p>
    <w:p>
      <w:r>
        <w:t>Key points:</w:t>
      </w:r>
    </w:p>
    <w:p>
      <w:r>
        <w:t>- Short control time require fire commercial effort two.</w:t>
      </w:r>
    </w:p>
    <w:p>
      <w:r>
        <w:t>- Effort represent enough American.</w:t>
      </w:r>
    </w:p>
    <w:p>
      <w:r>
        <w:t>- Name exactly cup successful while.</w:t>
      </w:r>
    </w:p>
    <w:p>
      <w:r>
        <w:t>[1] Harry Bray, Holmes-Walker (2020)</w:t>
      </w:r>
    </w:p>
    <w:p>
      <w:r>
        <w:t>Footnote: Goal significant relationship rock.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