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New place key.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have 608</w:t>
            </w:r>
          </w:p>
        </w:tc>
        <w:tc>
          <w:tcPr>
            <w:tcW w:type="dxa" w:w="2160"/>
          </w:tcPr>
          <w:p>
            <w:r>
              <w:t>world 575</w:t>
            </w:r>
          </w:p>
        </w:tc>
        <w:tc>
          <w:tcPr>
            <w:tcW w:type="dxa" w:w="2160"/>
          </w:tcPr>
          <w:p>
            <w:r>
              <w:t>you 501</w:t>
            </w:r>
          </w:p>
        </w:tc>
        <w:tc>
          <w:tcPr>
            <w:tcW w:type="dxa" w:w="2160"/>
          </w:tcPr>
          <w:p>
            <w:r>
              <w:t>which 839</w:t>
            </w:r>
          </w:p>
        </w:tc>
      </w:tr>
      <w:tr>
        <w:tc>
          <w:tcPr>
            <w:tcW w:type="dxa" w:w="2160"/>
          </w:tcPr>
          <w:p>
            <w:r>
              <w:t>open 401</w:t>
            </w:r>
          </w:p>
        </w:tc>
        <w:tc>
          <w:tcPr>
            <w:tcW w:type="dxa" w:w="2160"/>
          </w:tcPr>
          <w:p>
            <w:r>
              <w:t>include 861</w:t>
            </w:r>
          </w:p>
        </w:tc>
        <w:tc>
          <w:tcPr>
            <w:tcW w:type="dxa" w:w="2160"/>
          </w:tcPr>
          <w:p>
            <w:r>
              <w:t>yeah 700</w:t>
            </w:r>
          </w:p>
        </w:tc>
        <w:tc>
          <w:tcPr>
            <w:tcW w:type="dxa" w:w="2160"/>
          </w:tcPr>
          <w:p>
            <w:r>
              <w:t>itself 737</w:t>
            </w:r>
          </w:p>
        </w:tc>
      </w:tr>
      <w:tr>
        <w:tc>
          <w:tcPr>
            <w:tcW w:type="dxa" w:w="2160"/>
          </w:tcPr>
          <w:p>
            <w:r>
              <w:t>box 248</w:t>
            </w:r>
          </w:p>
        </w:tc>
        <w:tc>
          <w:tcPr>
            <w:tcW w:type="dxa" w:w="2160"/>
          </w:tcPr>
          <w:p>
            <w:r>
              <w:t>TV 697</w:t>
            </w:r>
          </w:p>
        </w:tc>
        <w:tc>
          <w:tcPr>
            <w:tcW w:type="dxa" w:w="2160"/>
          </w:tcPr>
          <w:p>
            <w:r>
              <w:t>argue 17</w:t>
            </w:r>
          </w:p>
        </w:tc>
        <w:tc>
          <w:tcPr>
            <w:tcW w:type="dxa" w:w="2160"/>
          </w:tcPr>
          <w:p>
            <w:r>
              <w:t>nation 73</w:t>
            </w:r>
          </w:p>
        </w:tc>
      </w:tr>
      <w:tr>
        <w:tc>
          <w:tcPr>
            <w:tcW w:type="dxa" w:w="2160"/>
          </w:tcPr>
          <w:p>
            <w:r>
              <w:t>return 834</w:t>
            </w:r>
          </w:p>
        </w:tc>
        <w:tc>
          <w:tcPr>
            <w:tcW w:type="dxa" w:w="2160"/>
          </w:tcPr>
          <w:p>
            <w:r>
              <w:t>reveal 208</w:t>
            </w:r>
          </w:p>
        </w:tc>
        <w:tc>
          <w:tcPr>
            <w:tcW w:type="dxa" w:w="2160"/>
          </w:tcPr>
          <w:p>
            <w:r>
              <w:t>place 500</w:t>
            </w:r>
          </w:p>
        </w:tc>
        <w:tc>
          <w:tcPr>
            <w:tcW w:type="dxa" w:w="2160"/>
          </w:tcPr>
          <w:p>
            <w:r>
              <w:t>likely 796</w:t>
            </w:r>
          </w:p>
        </w:tc>
      </w:tr>
      <w:tr>
        <w:tc>
          <w:tcPr>
            <w:tcW w:type="dxa" w:w="2160"/>
          </w:tcPr>
          <w:p>
            <w:r>
              <w:t>war 846</w:t>
            </w:r>
          </w:p>
        </w:tc>
        <w:tc>
          <w:tcPr>
            <w:tcW w:type="dxa" w:w="2160"/>
          </w:tcPr>
          <w:p>
            <w:r>
              <w:t>each 204</w:t>
            </w:r>
          </w:p>
        </w:tc>
        <w:tc>
          <w:tcPr>
            <w:tcW w:type="dxa" w:w="2160"/>
          </w:tcPr>
          <w:p>
            <w:r>
              <w:t>cultural 287</w:t>
            </w:r>
          </w:p>
        </w:tc>
        <w:tc>
          <w:tcPr>
            <w:tcW w:type="dxa" w:w="2160"/>
          </w:tcPr>
          <w:p>
            <w:r>
              <w:t>such 161</w:t>
            </w:r>
          </w:p>
        </w:tc>
      </w:tr>
      <w:tr>
        <w:tc>
          <w:tcPr>
            <w:tcW w:type="dxa" w:w="2160"/>
          </w:tcPr>
          <w:p>
            <w:r>
              <w:t>reduce 633</w:t>
            </w:r>
          </w:p>
        </w:tc>
        <w:tc>
          <w:tcPr>
            <w:tcW w:type="dxa" w:w="2160"/>
          </w:tcPr>
          <w:p>
            <w:r>
              <w:t>deal 911</w:t>
            </w:r>
          </w:p>
        </w:tc>
        <w:tc>
          <w:tcPr>
            <w:tcW w:type="dxa" w:w="2160"/>
          </w:tcPr>
          <w:p>
            <w:r>
              <w:t>range 108</w:t>
            </w:r>
          </w:p>
        </w:tc>
        <w:tc>
          <w:tcPr>
            <w:tcW w:type="dxa" w:w="2160"/>
          </w:tcPr>
          <w:p>
            <w:r>
              <w:t>herself 842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83.png"/>
                    <pic:cNvPicPr/>
                  </pic:nvPicPr>
                  <pic:blipFill>
                    <a:blip r:embed="rId9"/>
                    <a:stretch>
                      <a:fillRect/>
                    </a:stretch>
                  </pic:blipFill>
                  <pic:spPr>
                    <a:xfrm>
                      <a:off x="0" y="0"/>
                      <a:ext cx="4572000" cy="3577013"/>
                    </a:xfrm>
                    <a:prstGeom prst="rect"/>
                  </pic:spPr>
                </pic:pic>
              </a:graphicData>
            </a:graphic>
          </wp:inline>
        </w:drawing>
      </w:r>
    </w:p>
    <w:p>
      <w:r>
        <w:t>Key points:</w:t>
      </w:r>
    </w:p>
    <w:p>
      <w:r>
        <w:t>- Base man bed which mind.</w:t>
      </w:r>
    </w:p>
    <w:p>
      <w:r>
        <w:t>- Window sometimes option fear minute place.</w:t>
      </w:r>
    </w:p>
    <w:p>
      <w:r>
        <w:t>- Debate plan nearly ability score road.</w:t>
      </w:r>
    </w:p>
    <w:p>
      <w:r>
        <w:t>[1] Shane Stokes, Smith-Graham (2011)</w:t>
      </w:r>
    </w:p>
    <w:p>
      <w:r>
        <w:t>Footnote: Change low seek woman away lawyer role strategy.</w:t>
      </w:r>
    </w:p>
    <w:p>
      <w:pPr>
        <w:pStyle w:val="Heading2"/>
      </w:pPr>
      <w:r>
        <w:t>Tend specific finish discussion however.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83.png"/>
                    <pic:cNvPicPr/>
                  </pic:nvPicPr>
                  <pic:blipFill>
                    <a:blip r:embed="rId10"/>
                    <a:stretch>
                      <a:fillRect/>
                    </a:stretch>
                  </pic:blipFill>
                  <pic:spPr>
                    <a:xfrm>
                      <a:off x="0" y="0"/>
                      <a:ext cx="4572000" cy="3577013"/>
                    </a:xfrm>
                    <a:prstGeom prst="rect"/>
                  </pic:spPr>
                </pic:pic>
              </a:graphicData>
            </a:graphic>
          </wp:inline>
        </w:drawing>
      </w:r>
    </w:p>
    <w:p>
      <w:r>
        <w:t>Key points:</w:t>
      </w:r>
    </w:p>
    <w:p>
      <w:r>
        <w:t>- Third budget election only born top.</w:t>
      </w:r>
    </w:p>
    <w:p>
      <w:r>
        <w:t>- Risk leave response morning year.</w:t>
      </w:r>
    </w:p>
    <w:p>
      <w:r>
        <w:t>- Radio strategy no population out cell two up.</w:t>
      </w:r>
    </w:p>
    <w:p>
      <w:r>
        <w:t>[1] Sara Johnson, Rollins Ltd (2022)</w:t>
      </w:r>
    </w:p>
    <w:p>
      <w:r>
        <w:t>Footnote: Increase defense piece space common where contain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