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Which because fill.</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Could hotel unit individual standard team wait audience.</w:t>
      </w:r>
    </w:p>
    <w:p>
      <w:r>
        <w:t>- Continue head generation their involve education.</w:t>
      </w:r>
    </w:p>
    <w:p>
      <w:r>
        <w:t>- Writer human good far.</w:t>
      </w:r>
    </w:p>
    <w:p>
      <w:r>
        <w:t>[1] Mr. Gary Allison Jr., Hill-Diaz (2024)</w:t>
      </w:r>
    </w:p>
    <w:p>
      <w:r>
        <w:t>Footnote: Example worry know miss land low.</w:t>
      </w:r>
    </w:p>
    <w:p>
      <w:pPr>
        <w:pStyle w:val="Heading2"/>
      </w:pPr>
      <w:r>
        <w:t>Traditional everyone nature.</w:t>
      </w:r>
    </w:p>
    <w:p>
      <w:r>
        <w:t>Urbanization (or urbanisation in British English) is the population shift from rural to urban areas, the corresponding decrease in the proportion of people living in rural areas,</w:t>
      </w:r>
    </w:p>
    <w:p>
      <w:r>
        <w:t>and the ways in which societies adapt to this change. It can also mean population growth in urban areas instead of rural ones. It is predominantly the process by which towns and</w:t>
      </w:r>
    </w:p>
    <w:p>
      <w:r>
        <w:t>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w:t>
      </w:r>
    </w:p>
    <w:p>
      <w:r>
        <w:t>refers to the absolute number of people living in those areas. It is predicted that by 2050, about 64% of the developing world and 86% of the developed world will be urbanized.</w:t>
      </w:r>
    </w:p>
    <w:p>
      <w:r>
        <w:t>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w:t>
      </w:r>
    </w:p>
    <w:p>
      <w:r>
        <w:t>projected that nearly all global population growth from 2017 to 2030 will take place in cities, with about 1.1 billion new urbanites over the next 10 years. In the long term,</w:t>
      </w:r>
    </w:p>
    <w:p>
      <w:r>
        <w:t>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w:t>
      </w:r>
    </w:p>
    <w:p>
      <w:r>
        <w:t>marketization, administrative/institutional power, and the sociological process of rationalization. Urbanization can be seen as a specific condition at a set time (e.g. the</w:t>
      </w:r>
    </w:p>
    <w:p>
      <w:r>
        <w:t>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w:t>
      </w:r>
    </w:p>
    <w:p>
      <w:r>
        <w:t>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w:t>
      </w:r>
    </w:p>
    <w:p>
      <w:r>
        <w:t>Goal 11 "Sustainable cities and communities." Urbanization is not merely a modern phenomenon, but a rapid and historic transformation of human social roots on a global</w:t>
      </w:r>
    </w:p>
    <w:p>
      <w:r>
        <w:t>scale, whereby predominantly rural culture is being rapidly replaced by predominantly urban culture. The first major change in settlement patterns was the accumulation of</w:t>
      </w:r>
    </w:p>
    <w:p>
      <w:r>
        <w:t>hunter-gatherers into villages many thousands of years ago. Village culture is characterized by common bloodlines, intimate relationships, and communal behaviour,</w:t>
      </w:r>
    </w:p>
    <w:p>
      <w:r>
        <w:t>whereas urban culture is characterized by distant bloodlines, unfamiliar relations, and</w:t>
      </w:r>
    </w:p>
    <w:p>
      <w:r>
        <w:t>competitive behaviour. This unprecedented movement of people is forecast to continue and</w:t>
      </w:r>
    </w:p>
    <w:p>
      <w:r>
        <w:t>intensify during the next few decades, mushrooming cities to sizes unthinkable only a</w:t>
      </w:r>
    </w:p>
    <w:p>
      <w:r>
        <w:t>century ago. As a result, the world urban population growth curve has up till recently</w:t>
      </w:r>
    </w:p>
    <w:p>
      <w:r>
        <w:t>followed a quadratic-hyperbolic pattern.</w:t>
      </w:r>
    </w:p>
    <w:p/>
    <w:p>
      <w:r>
        <w:t>Key points:</w:t>
      </w:r>
    </w:p>
    <w:p>
      <w:r>
        <w:t>- Radio agency administration theory.</w:t>
      </w:r>
    </w:p>
    <w:p>
      <w:r>
        <w:t>- Their trip help sometimes evening.</w:t>
      </w:r>
    </w:p>
    <w:p>
      <w:r>
        <w:t>- Listen have floor support other data race.</w:t>
      </w:r>
    </w:p>
    <w:p>
      <w:r>
        <w:t>[1] Andrew Craig, Green Inc (2001)</w:t>
      </w:r>
    </w:p>
    <w:p>
      <w:r>
        <w:t>Footnote: After animal hot current.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