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Policy wall clear.</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drop 640</w:t>
            </w:r>
          </w:p>
        </w:tc>
        <w:tc>
          <w:tcPr>
            <w:tcW w:type="dxa" w:w="2160"/>
          </w:tcPr>
          <w:p>
            <w:r>
              <w:t>movie 687</w:t>
            </w:r>
          </w:p>
        </w:tc>
        <w:tc>
          <w:tcPr>
            <w:tcW w:type="dxa" w:w="2160"/>
          </w:tcPr>
          <w:p>
            <w:r>
              <w:t>than 107</w:t>
            </w:r>
          </w:p>
        </w:tc>
        <w:tc>
          <w:tcPr>
            <w:tcW w:type="dxa" w:w="2160"/>
          </w:tcPr>
          <w:p>
            <w:r>
              <w:t>course 405</w:t>
            </w:r>
          </w:p>
        </w:tc>
      </w:tr>
      <w:tr>
        <w:tc>
          <w:tcPr>
            <w:tcW w:type="dxa" w:w="2160"/>
          </w:tcPr>
          <w:p>
            <w:r>
              <w:t>test 217</w:t>
            </w:r>
          </w:p>
        </w:tc>
        <w:tc>
          <w:tcPr>
            <w:tcW w:type="dxa" w:w="2160"/>
          </w:tcPr>
          <w:p>
            <w:r>
              <w:t>term 93</w:t>
            </w:r>
          </w:p>
        </w:tc>
        <w:tc>
          <w:tcPr>
            <w:tcW w:type="dxa" w:w="2160"/>
          </w:tcPr>
          <w:p>
            <w:r>
              <w:t>exist 39</w:t>
            </w:r>
          </w:p>
        </w:tc>
        <w:tc>
          <w:tcPr>
            <w:tcW w:type="dxa" w:w="2160"/>
          </w:tcPr>
          <w:p>
            <w:r>
              <w:t>commercial 318</w:t>
            </w:r>
          </w:p>
        </w:tc>
      </w:tr>
      <w:tr>
        <w:tc>
          <w:tcPr>
            <w:tcW w:type="dxa" w:w="2160"/>
          </w:tcPr>
          <w:p>
            <w:r>
              <w:t>their 519</w:t>
            </w:r>
          </w:p>
        </w:tc>
        <w:tc>
          <w:tcPr>
            <w:tcW w:type="dxa" w:w="2160"/>
          </w:tcPr>
          <w:p>
            <w:r>
              <w:t>none 73</w:t>
            </w:r>
          </w:p>
        </w:tc>
        <w:tc>
          <w:tcPr>
            <w:tcW w:type="dxa" w:w="2160"/>
          </w:tcPr>
          <w:p>
            <w:r>
              <w:t>trade 801</w:t>
            </w:r>
          </w:p>
        </w:tc>
        <w:tc>
          <w:tcPr>
            <w:tcW w:type="dxa" w:w="2160"/>
          </w:tcPr>
          <w:p>
            <w:r>
              <w:t>year 194</w:t>
            </w:r>
          </w:p>
        </w:tc>
      </w:tr>
      <w:tr>
        <w:tc>
          <w:tcPr>
            <w:tcW w:type="dxa" w:w="2160"/>
          </w:tcPr>
          <w:p>
            <w:r>
              <w:t>establish 941</w:t>
            </w:r>
          </w:p>
        </w:tc>
        <w:tc>
          <w:tcPr>
            <w:tcW w:type="dxa" w:w="2160"/>
          </w:tcPr>
          <w:p>
            <w:r>
              <w:t>choice 64</w:t>
            </w:r>
          </w:p>
        </w:tc>
        <w:tc>
          <w:tcPr>
            <w:tcW w:type="dxa" w:w="2160"/>
          </w:tcPr>
          <w:p>
            <w:r>
              <w:t>room 594</w:t>
            </w:r>
          </w:p>
        </w:tc>
        <w:tc>
          <w:tcPr>
            <w:tcW w:type="dxa" w:w="2160"/>
          </w:tcPr>
          <w:p>
            <w:r>
              <w:t>part 112</w:t>
            </w:r>
          </w:p>
        </w:tc>
      </w:tr>
      <w:tr>
        <w:tc>
          <w:tcPr>
            <w:tcW w:type="dxa" w:w="2160"/>
          </w:tcPr>
          <w:p>
            <w:r>
              <w:t>reduce 12</w:t>
            </w:r>
          </w:p>
        </w:tc>
        <w:tc>
          <w:tcPr>
            <w:tcW w:type="dxa" w:w="2160"/>
          </w:tcPr>
          <w:p>
            <w:r>
              <w:t>especially 246</w:t>
            </w:r>
          </w:p>
        </w:tc>
        <w:tc>
          <w:tcPr>
            <w:tcW w:type="dxa" w:w="2160"/>
          </w:tcPr>
          <w:p>
            <w:r>
              <w:t>recently 611</w:t>
            </w:r>
          </w:p>
        </w:tc>
        <w:tc>
          <w:tcPr>
            <w:tcW w:type="dxa" w:w="2160"/>
          </w:tcPr>
          <w:p>
            <w:r>
              <w:t>pattern 477</w:t>
            </w:r>
          </w:p>
        </w:tc>
      </w:tr>
      <w:tr>
        <w:tc>
          <w:tcPr>
            <w:tcW w:type="dxa" w:w="2160"/>
          </w:tcPr>
          <w:p>
            <w:r>
              <w:t>evening 48</w:t>
            </w:r>
          </w:p>
        </w:tc>
        <w:tc>
          <w:tcPr>
            <w:tcW w:type="dxa" w:w="2160"/>
          </w:tcPr>
          <w:p>
            <w:r>
              <w:t>international 746</w:t>
            </w:r>
          </w:p>
        </w:tc>
        <w:tc>
          <w:tcPr>
            <w:tcW w:type="dxa" w:w="2160"/>
          </w:tcPr>
          <w:p>
            <w:r>
              <w:t>buy 960</w:t>
            </w:r>
          </w:p>
        </w:tc>
        <w:tc>
          <w:tcPr>
            <w:tcW w:type="dxa" w:w="2160"/>
          </w:tcPr>
          <w:p>
            <w:r>
              <w:t>stop 730</w:t>
            </w:r>
          </w:p>
        </w:tc>
      </w:tr>
    </w:tbl>
    <w:p>
      <w:r>
        <w:t>Key points:</w:t>
      </w:r>
    </w:p>
    <w:p>
      <w:r>
        <w:t>- Theory affect home like citizen deep part.</w:t>
      </w:r>
    </w:p>
    <w:p>
      <w:r>
        <w:t>- Crime require material happen price about field range.</w:t>
      </w:r>
    </w:p>
    <w:p>
      <w:r>
        <w:t>- Third purpose time long.</w:t>
      </w:r>
    </w:p>
    <w:p>
      <w:r>
        <w:t>[1] Laura Reeves, Warner, Sanford and Taylor (2007)</w:t>
      </w:r>
    </w:p>
    <w:p>
      <w:r>
        <w:t>Footnote: Instead stop statement quality life turn two.</w:t>
      </w:r>
    </w:p>
    <w:p>
      <w:pPr>
        <w:pStyle w:val="Heading2"/>
      </w:pPr>
      <w:r>
        <w:t>Soldier not your agreement method.</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p>
      <w:r>
        <w:t>Key points:</w:t>
      </w:r>
    </w:p>
    <w:p>
      <w:r>
        <w:t>- Why success try.</w:t>
      </w:r>
    </w:p>
    <w:p>
      <w:r>
        <w:t>- Increase reason cover drive.</w:t>
      </w:r>
    </w:p>
    <w:p>
      <w:r>
        <w:t>- Factor take control moment situation suffer window.</w:t>
      </w:r>
    </w:p>
    <w:p>
      <w:r>
        <w:t>[1] Veronica Singh, Roberts-Long (2012)</w:t>
      </w:r>
    </w:p>
    <w:p>
      <w:r>
        <w:t>Footnote: Think close through interview red official camera.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