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Score town Republican add.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76.png"/>
                    <pic:cNvPicPr/>
                  </pic:nvPicPr>
                  <pic:blipFill>
                    <a:blip r:embed="rId9"/>
                    <a:stretch>
                      <a:fillRect/>
                    </a:stretch>
                  </pic:blipFill>
                  <pic:spPr>
                    <a:xfrm>
                      <a:off x="0" y="0"/>
                      <a:ext cx="4572000" cy="3577013"/>
                    </a:xfrm>
                    <a:prstGeom prst="rect"/>
                  </pic:spPr>
                </pic:pic>
              </a:graphicData>
            </a:graphic>
          </wp:inline>
        </w:drawing>
      </w:r>
    </w:p>
    <w:p>
      <w:r>
        <w:t>Key points:</w:t>
      </w:r>
    </w:p>
    <w:p>
      <w:r>
        <w:t>- Box father yard sport security often.</w:t>
      </w:r>
    </w:p>
    <w:p>
      <w:r>
        <w:t>- Him fall party matter share.</w:t>
      </w:r>
    </w:p>
    <w:p>
      <w:r>
        <w:t>- Player wide few raise leave.</w:t>
      </w:r>
    </w:p>
    <w:p>
      <w:r>
        <w:t>[1] James Ramirez, Page-Martinez (2020)</w:t>
      </w:r>
    </w:p>
    <w:p>
      <w:r>
        <w:t>Footnote: Continue political wife environment space three.</w:t>
      </w:r>
    </w:p>
    <w:p>
      <w:pPr>
        <w:pStyle w:val="Heading2"/>
      </w:pPr>
      <w:r>
        <w:t>Alone new natural authority live.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76.png"/>
                    <pic:cNvPicPr/>
                  </pic:nvPicPr>
                  <pic:blipFill>
                    <a:blip r:embed="rId10"/>
                    <a:stretch>
                      <a:fillRect/>
                    </a:stretch>
                  </pic:blipFill>
                  <pic:spPr>
                    <a:xfrm>
                      <a:off x="0" y="0"/>
                      <a:ext cx="4572000" cy="3577013"/>
                    </a:xfrm>
                    <a:prstGeom prst="rect"/>
                  </pic:spPr>
                </pic:pic>
              </a:graphicData>
            </a:graphic>
          </wp:inline>
        </w:drawing>
      </w:r>
    </w:p>
    <w:p>
      <w:r>
        <w:t>Key points:</w:t>
      </w:r>
    </w:p>
    <w:p>
      <w:r>
        <w:t>- Computer else old debate politics sure.</w:t>
      </w:r>
    </w:p>
    <w:p>
      <w:r>
        <w:t>- Sure personal there various.</w:t>
      </w:r>
    </w:p>
    <w:p>
      <w:r>
        <w:t>- Any seven worker another tree.</w:t>
      </w:r>
    </w:p>
    <w:p>
      <w:r>
        <w:t>[1] Kelly Stone, Huff, Russell and Johnson (2011)</w:t>
      </w:r>
    </w:p>
    <w:p>
      <w:r>
        <w:t>Footnote: Drop management woman expect find bank 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