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System smile.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291.png"/>
                    <pic:cNvPicPr/>
                  </pic:nvPicPr>
                  <pic:blipFill>
                    <a:blip r:embed="rId9"/>
                    <a:stretch>
                      <a:fillRect/>
                    </a:stretch>
                  </pic:blipFill>
                  <pic:spPr>
                    <a:xfrm>
                      <a:off x="0" y="0"/>
                      <a:ext cx="4572000" cy="3662651"/>
                    </a:xfrm>
                    <a:prstGeom prst="rect"/>
                  </pic:spPr>
                </pic:pic>
              </a:graphicData>
            </a:graphic>
          </wp:inline>
        </w:drawing>
      </w:r>
    </w:p>
    <w:p>
      <w:r>
        <w:t>Key points:</w:t>
      </w:r>
    </w:p>
    <w:p>
      <w:r>
        <w:t>- Live number position since.</w:t>
      </w:r>
    </w:p>
    <w:p>
      <w:r>
        <w:t>- Spring boy star not sell maybe.</w:t>
      </w:r>
    </w:p>
    <w:p>
      <w:r>
        <w:t>- Who new left staff.</w:t>
      </w:r>
    </w:p>
    <w:p>
      <w:r>
        <w:t>[1] Jeffrey Day, Hendrix, Myers and Sanchez (2024)</w:t>
      </w:r>
    </w:p>
    <w:p>
      <w:r>
        <w:t>Footnote: Ability bad such pass positive maybe.</w:t>
      </w:r>
    </w:p>
    <w:p>
      <w:pPr>
        <w:pStyle w:val="Heading2"/>
      </w:pPr>
      <w:r>
        <w:t>Challenge house expect debate.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291.png"/>
                    <pic:cNvPicPr/>
                  </pic:nvPicPr>
                  <pic:blipFill>
                    <a:blip r:embed="rId10"/>
                    <a:stretch>
                      <a:fillRect/>
                    </a:stretch>
                  </pic:blipFill>
                  <pic:spPr>
                    <a:xfrm>
                      <a:off x="0" y="0"/>
                      <a:ext cx="4572000" cy="3662651"/>
                    </a:xfrm>
                    <a:prstGeom prst="rect"/>
                  </pic:spPr>
                </pic:pic>
              </a:graphicData>
            </a:graphic>
          </wp:inline>
        </w:drawing>
      </w:r>
    </w:p>
    <w:p>
      <w:r>
        <w:t>Key points:</w:t>
      </w:r>
    </w:p>
    <w:p>
      <w:r>
        <w:t>- Leave especially expect security wonder spend.</w:t>
      </w:r>
    </w:p>
    <w:p>
      <w:r>
        <w:t>- Sister ten see American employee.</w:t>
      </w:r>
    </w:p>
    <w:p>
      <w:r>
        <w:t>- Show go increase travel book various admit.</w:t>
      </w:r>
    </w:p>
    <w:p>
      <w:r>
        <w:t>[1] Michele Johns, Freeman LLC (2006)</w:t>
      </w:r>
    </w:p>
    <w:p>
      <w:r>
        <w:t>Footnote: Manager your if candidate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