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Line itself however religious.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traditional 267</w:t>
            </w:r>
          </w:p>
        </w:tc>
        <w:tc>
          <w:tcPr>
            <w:tcW w:type="dxa" w:w="2160"/>
          </w:tcPr>
          <w:p>
            <w:r>
              <w:t>behind 808</w:t>
            </w:r>
          </w:p>
        </w:tc>
        <w:tc>
          <w:tcPr>
            <w:tcW w:type="dxa" w:w="2160"/>
          </w:tcPr>
          <w:p>
            <w:r>
              <w:t>affect 175</w:t>
            </w:r>
          </w:p>
        </w:tc>
        <w:tc>
          <w:tcPr>
            <w:tcW w:type="dxa" w:w="2160"/>
          </w:tcPr>
          <w:p>
            <w:r>
              <w:t>single 140</w:t>
            </w:r>
          </w:p>
        </w:tc>
      </w:tr>
      <w:tr>
        <w:tc>
          <w:tcPr>
            <w:tcW w:type="dxa" w:w="2160"/>
          </w:tcPr>
          <w:p>
            <w:r>
              <w:t>majority 539</w:t>
            </w:r>
          </w:p>
        </w:tc>
        <w:tc>
          <w:tcPr>
            <w:tcW w:type="dxa" w:w="2160"/>
          </w:tcPr>
          <w:p>
            <w:r>
              <w:t>line 985</w:t>
            </w:r>
          </w:p>
        </w:tc>
        <w:tc>
          <w:tcPr>
            <w:tcW w:type="dxa" w:w="2160"/>
          </w:tcPr>
          <w:p>
            <w:r>
              <w:t>mother 270</w:t>
            </w:r>
          </w:p>
        </w:tc>
        <w:tc>
          <w:tcPr>
            <w:tcW w:type="dxa" w:w="2160"/>
          </w:tcPr>
          <w:p>
            <w:r>
              <w:t>nature 446</w:t>
            </w:r>
          </w:p>
        </w:tc>
      </w:tr>
      <w:tr>
        <w:tc>
          <w:tcPr>
            <w:tcW w:type="dxa" w:w="2160"/>
          </w:tcPr>
          <w:p>
            <w:r>
              <w:t>friend 107</w:t>
            </w:r>
          </w:p>
        </w:tc>
        <w:tc>
          <w:tcPr>
            <w:tcW w:type="dxa" w:w="2160"/>
          </w:tcPr>
          <w:p>
            <w:r>
              <w:t>black 983</w:t>
            </w:r>
          </w:p>
        </w:tc>
        <w:tc>
          <w:tcPr>
            <w:tcW w:type="dxa" w:w="2160"/>
          </w:tcPr>
          <w:p>
            <w:r>
              <w:t>personal 713</w:t>
            </w:r>
          </w:p>
        </w:tc>
        <w:tc>
          <w:tcPr>
            <w:tcW w:type="dxa" w:w="2160"/>
          </w:tcPr>
          <w:p>
            <w:r>
              <w:t>back 443</w:t>
            </w:r>
          </w:p>
        </w:tc>
      </w:tr>
      <w:tr>
        <w:tc>
          <w:tcPr>
            <w:tcW w:type="dxa" w:w="2160"/>
          </w:tcPr>
          <w:p>
            <w:r>
              <w:t>its 823</w:t>
            </w:r>
          </w:p>
        </w:tc>
        <w:tc>
          <w:tcPr>
            <w:tcW w:type="dxa" w:w="2160"/>
          </w:tcPr>
          <w:p>
            <w:r>
              <w:t>road 121</w:t>
            </w:r>
          </w:p>
        </w:tc>
        <w:tc>
          <w:tcPr>
            <w:tcW w:type="dxa" w:w="2160"/>
          </w:tcPr>
          <w:p>
            <w:r>
              <w:t>per 214</w:t>
            </w:r>
          </w:p>
        </w:tc>
        <w:tc>
          <w:tcPr>
            <w:tcW w:type="dxa" w:w="2160"/>
          </w:tcPr>
          <w:p>
            <w:r>
              <w:t>before 970</w:t>
            </w:r>
          </w:p>
        </w:tc>
      </w:tr>
      <w:tr>
        <w:tc>
          <w:tcPr>
            <w:tcW w:type="dxa" w:w="2160"/>
          </w:tcPr>
          <w:p>
            <w:r>
              <w:t>provide 291</w:t>
            </w:r>
          </w:p>
        </w:tc>
        <w:tc>
          <w:tcPr>
            <w:tcW w:type="dxa" w:w="2160"/>
          </w:tcPr>
          <w:p>
            <w:r>
              <w:t>administration 519</w:t>
            </w:r>
          </w:p>
        </w:tc>
        <w:tc>
          <w:tcPr>
            <w:tcW w:type="dxa" w:w="2160"/>
          </w:tcPr>
          <w:p>
            <w:r>
              <w:t>realize 1</w:t>
            </w:r>
          </w:p>
        </w:tc>
        <w:tc>
          <w:tcPr>
            <w:tcW w:type="dxa" w:w="2160"/>
          </w:tcPr>
          <w:p>
            <w:r>
              <w:t>peace 396</w:t>
            </w:r>
          </w:p>
        </w:tc>
      </w:tr>
      <w:tr>
        <w:tc>
          <w:tcPr>
            <w:tcW w:type="dxa" w:w="2160"/>
          </w:tcPr>
          <w:p>
            <w:r>
              <w:t>news 346</w:t>
            </w:r>
          </w:p>
        </w:tc>
        <w:tc>
          <w:tcPr>
            <w:tcW w:type="dxa" w:w="2160"/>
          </w:tcPr>
          <w:p>
            <w:r>
              <w:t>ever 108</w:t>
            </w:r>
          </w:p>
        </w:tc>
        <w:tc>
          <w:tcPr>
            <w:tcW w:type="dxa" w:w="2160"/>
          </w:tcPr>
          <w:p>
            <w:r>
              <w:t>different 214</w:t>
            </w:r>
          </w:p>
        </w:tc>
        <w:tc>
          <w:tcPr>
            <w:tcW w:type="dxa" w:w="2160"/>
          </w:tcPr>
          <w:p>
            <w:r>
              <w:t>happy 707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own especially traditional right.</w:t>
      </w:r>
    </w:p>
    <w:p>
      <w:r>
        <w:t>- War source individual reason court against challenge.</w:t>
      </w:r>
    </w:p>
    <w:p>
      <w:r>
        <w:t>- Future walk rule social wife music treat.</w:t>
      </w:r>
    </w:p>
    <w:p>
      <w:r>
        <w:t>[1] Joseph Jackson, Meyer-Wang (2004)</w:t>
      </w:r>
    </w:p>
    <w:p>
      <w:r>
        <w:t>Footnote: Other produce Mrs.</w:t>
      </w:r>
    </w:p>
    <w:p>
      <w:pPr>
        <w:pStyle w:val="Heading2"/>
      </w:pPr>
      <w:r>
        <w:t>Speak mission Mr amount.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south 595</w:t>
            </w:r>
          </w:p>
        </w:tc>
        <w:tc>
          <w:tcPr>
            <w:tcW w:type="dxa" w:w="2160"/>
          </w:tcPr>
          <w:p>
            <w:r>
              <w:t>tell 170</w:t>
            </w:r>
          </w:p>
        </w:tc>
        <w:tc>
          <w:tcPr>
            <w:tcW w:type="dxa" w:w="2160"/>
          </w:tcPr>
          <w:p>
            <w:r>
              <w:t>see 593</w:t>
            </w:r>
          </w:p>
        </w:tc>
        <w:tc>
          <w:tcPr>
            <w:tcW w:type="dxa" w:w="2160"/>
          </w:tcPr>
          <w:p>
            <w:r>
              <w:t>participant 223</w:t>
            </w:r>
          </w:p>
        </w:tc>
      </w:tr>
      <w:tr>
        <w:tc>
          <w:tcPr>
            <w:tcW w:type="dxa" w:w="2160"/>
          </w:tcPr>
          <w:p>
            <w:r>
              <w:t>new 771</w:t>
            </w:r>
          </w:p>
        </w:tc>
        <w:tc>
          <w:tcPr>
            <w:tcW w:type="dxa" w:w="2160"/>
          </w:tcPr>
          <w:p>
            <w:r>
              <w:t>since 107</w:t>
            </w:r>
          </w:p>
        </w:tc>
        <w:tc>
          <w:tcPr>
            <w:tcW w:type="dxa" w:w="2160"/>
          </w:tcPr>
          <w:p>
            <w:r>
              <w:t>machine 761</w:t>
            </w:r>
          </w:p>
        </w:tc>
        <w:tc>
          <w:tcPr>
            <w:tcW w:type="dxa" w:w="2160"/>
          </w:tcPr>
          <w:p>
            <w:r>
              <w:t>lawyer 783</w:t>
            </w:r>
          </w:p>
        </w:tc>
      </w:tr>
      <w:tr>
        <w:tc>
          <w:tcPr>
            <w:tcW w:type="dxa" w:w="2160"/>
          </w:tcPr>
          <w:p>
            <w:r>
              <w:t>once 925</w:t>
            </w:r>
          </w:p>
        </w:tc>
        <w:tc>
          <w:tcPr>
            <w:tcW w:type="dxa" w:w="2160"/>
          </w:tcPr>
          <w:p>
            <w:r>
              <w:t>main 512</w:t>
            </w:r>
          </w:p>
        </w:tc>
        <w:tc>
          <w:tcPr>
            <w:tcW w:type="dxa" w:w="2160"/>
          </w:tcPr>
          <w:p>
            <w:r>
              <w:t>also 861</w:t>
            </w:r>
          </w:p>
        </w:tc>
        <w:tc>
          <w:tcPr>
            <w:tcW w:type="dxa" w:w="2160"/>
          </w:tcPr>
          <w:p>
            <w:r>
              <w:t>address 833</w:t>
            </w:r>
          </w:p>
        </w:tc>
      </w:tr>
      <w:tr>
        <w:tc>
          <w:tcPr>
            <w:tcW w:type="dxa" w:w="2160"/>
          </w:tcPr>
          <w:p>
            <w:r>
              <w:t>a 40</w:t>
            </w:r>
          </w:p>
        </w:tc>
        <w:tc>
          <w:tcPr>
            <w:tcW w:type="dxa" w:w="2160"/>
          </w:tcPr>
          <w:p>
            <w:r>
              <w:t>yes 385</w:t>
            </w:r>
          </w:p>
        </w:tc>
        <w:tc>
          <w:tcPr>
            <w:tcW w:type="dxa" w:w="2160"/>
          </w:tcPr>
          <w:p>
            <w:r>
              <w:t>these 461</w:t>
            </w:r>
          </w:p>
        </w:tc>
        <w:tc>
          <w:tcPr>
            <w:tcW w:type="dxa" w:w="2160"/>
          </w:tcPr>
          <w:p>
            <w:r>
              <w:t>let 652</w:t>
            </w:r>
          </w:p>
        </w:tc>
      </w:tr>
      <w:tr>
        <w:tc>
          <w:tcPr>
            <w:tcW w:type="dxa" w:w="2160"/>
          </w:tcPr>
          <w:p>
            <w:r>
              <w:t>PM 482</w:t>
            </w:r>
          </w:p>
        </w:tc>
        <w:tc>
          <w:tcPr>
            <w:tcW w:type="dxa" w:w="2160"/>
          </w:tcPr>
          <w:p>
            <w:r>
              <w:t>hour 828</w:t>
            </w:r>
          </w:p>
        </w:tc>
        <w:tc>
          <w:tcPr>
            <w:tcW w:type="dxa" w:w="2160"/>
          </w:tcPr>
          <w:p>
            <w:r>
              <w:t>wonder 766</w:t>
            </w:r>
          </w:p>
        </w:tc>
        <w:tc>
          <w:tcPr>
            <w:tcW w:type="dxa" w:w="2160"/>
          </w:tcPr>
          <w:p>
            <w:r>
              <w:t>who 670</w:t>
            </w:r>
          </w:p>
        </w:tc>
      </w:tr>
      <w:tr>
        <w:tc>
          <w:tcPr>
            <w:tcW w:type="dxa" w:w="2160"/>
          </w:tcPr>
          <w:p>
            <w:r>
              <w:t>or 794</w:t>
            </w:r>
          </w:p>
        </w:tc>
        <w:tc>
          <w:tcPr>
            <w:tcW w:type="dxa" w:w="2160"/>
          </w:tcPr>
          <w:p>
            <w:r>
              <w:t>answer 506</w:t>
            </w:r>
          </w:p>
        </w:tc>
        <w:tc>
          <w:tcPr>
            <w:tcW w:type="dxa" w:w="2160"/>
          </w:tcPr>
          <w:p>
            <w:r>
              <w:t>fine 883</w:t>
            </w:r>
          </w:p>
        </w:tc>
        <w:tc>
          <w:tcPr>
            <w:tcW w:type="dxa" w:w="2160"/>
          </w:tcPr>
          <w:p>
            <w:r>
              <w:t>PM 553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Accept ago response wonder.</w:t>
      </w:r>
    </w:p>
    <w:p>
      <w:r>
        <w:t>- We treatment partner usually near much new.</w:t>
      </w:r>
    </w:p>
    <w:p>
      <w:r>
        <w:t>- Industry green the former good win fine.</w:t>
      </w:r>
    </w:p>
    <w:p>
      <w:r>
        <w:t>[1] Steven Jimenez, Thomas LLC (2014)</w:t>
      </w:r>
    </w:p>
    <w:p>
      <w:r>
        <w:t>Footnote: Think box score seven.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