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Cause within wrong.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 151</w:t>
            </w:r>
          </w:p>
        </w:tc>
        <w:tc>
          <w:tcPr>
            <w:tcW w:type="dxa" w:w="2160"/>
          </w:tcPr>
          <w:p>
            <w:r>
              <w:t>store 274</w:t>
            </w:r>
          </w:p>
        </w:tc>
        <w:tc>
          <w:tcPr>
            <w:tcW w:type="dxa" w:w="2160"/>
          </w:tcPr>
          <w:p>
            <w:r>
              <w:t>even 363</w:t>
            </w:r>
          </w:p>
        </w:tc>
        <w:tc>
          <w:tcPr>
            <w:tcW w:type="dxa" w:w="2160"/>
          </w:tcPr>
          <w:p>
            <w:r>
              <w:t>debate 681</w:t>
            </w:r>
          </w:p>
        </w:tc>
      </w:tr>
      <w:tr>
        <w:tc>
          <w:tcPr>
            <w:tcW w:type="dxa" w:w="2160"/>
          </w:tcPr>
          <w:p>
            <w:r>
              <w:t>never 450</w:t>
            </w:r>
          </w:p>
        </w:tc>
        <w:tc>
          <w:tcPr>
            <w:tcW w:type="dxa" w:w="2160"/>
          </w:tcPr>
          <w:p>
            <w:r>
              <w:t>cultural 659</w:t>
            </w:r>
          </w:p>
        </w:tc>
        <w:tc>
          <w:tcPr>
            <w:tcW w:type="dxa" w:w="2160"/>
          </w:tcPr>
          <w:p>
            <w:r>
              <w:t>walk 138</w:t>
            </w:r>
          </w:p>
        </w:tc>
        <w:tc>
          <w:tcPr>
            <w:tcW w:type="dxa" w:w="2160"/>
          </w:tcPr>
          <w:p>
            <w:r>
              <w:t>card 443</w:t>
            </w:r>
          </w:p>
        </w:tc>
      </w:tr>
      <w:tr>
        <w:tc>
          <w:tcPr>
            <w:tcW w:type="dxa" w:w="2160"/>
          </w:tcPr>
          <w:p>
            <w:r>
              <w:t>white 407</w:t>
            </w:r>
          </w:p>
        </w:tc>
        <w:tc>
          <w:tcPr>
            <w:tcW w:type="dxa" w:w="2160"/>
          </w:tcPr>
          <w:p>
            <w:r>
              <w:t>hold 118</w:t>
            </w:r>
          </w:p>
        </w:tc>
        <w:tc>
          <w:tcPr>
            <w:tcW w:type="dxa" w:w="2160"/>
          </w:tcPr>
          <w:p>
            <w:r>
              <w:t>cost 819</w:t>
            </w:r>
          </w:p>
        </w:tc>
        <w:tc>
          <w:tcPr>
            <w:tcW w:type="dxa" w:w="2160"/>
          </w:tcPr>
          <w:p>
            <w:r>
              <w:t>follow 755</w:t>
            </w:r>
          </w:p>
        </w:tc>
      </w:tr>
      <w:tr>
        <w:tc>
          <w:tcPr>
            <w:tcW w:type="dxa" w:w="2160"/>
          </w:tcPr>
          <w:p>
            <w:r>
              <w:t>edge 530</w:t>
            </w:r>
          </w:p>
        </w:tc>
        <w:tc>
          <w:tcPr>
            <w:tcW w:type="dxa" w:w="2160"/>
          </w:tcPr>
          <w:p>
            <w:r>
              <w:t>officer 18</w:t>
            </w:r>
          </w:p>
        </w:tc>
        <w:tc>
          <w:tcPr>
            <w:tcW w:type="dxa" w:w="2160"/>
          </w:tcPr>
          <w:p>
            <w:r>
              <w:t>so 616</w:t>
            </w:r>
          </w:p>
        </w:tc>
        <w:tc>
          <w:tcPr>
            <w:tcW w:type="dxa" w:w="2160"/>
          </w:tcPr>
          <w:p>
            <w:r>
              <w:t>grow 531</w:t>
            </w:r>
          </w:p>
        </w:tc>
      </w:tr>
      <w:tr>
        <w:tc>
          <w:tcPr>
            <w:tcW w:type="dxa" w:w="2160"/>
          </w:tcPr>
          <w:p>
            <w:r>
              <w:t>generation 167</w:t>
            </w:r>
          </w:p>
        </w:tc>
        <w:tc>
          <w:tcPr>
            <w:tcW w:type="dxa" w:w="2160"/>
          </w:tcPr>
          <w:p>
            <w:r>
              <w:t>authority 187</w:t>
            </w:r>
          </w:p>
        </w:tc>
        <w:tc>
          <w:tcPr>
            <w:tcW w:type="dxa" w:w="2160"/>
          </w:tcPr>
          <w:p>
            <w:r>
              <w:t>energy 64</w:t>
            </w:r>
          </w:p>
        </w:tc>
        <w:tc>
          <w:tcPr>
            <w:tcW w:type="dxa" w:w="2160"/>
          </w:tcPr>
          <w:p>
            <w:r>
              <w:t>heart 762</w:t>
            </w:r>
          </w:p>
        </w:tc>
      </w:tr>
      <w:tr>
        <w:tc>
          <w:tcPr>
            <w:tcW w:type="dxa" w:w="2160"/>
          </w:tcPr>
          <w:p>
            <w:r>
              <w:t>sometimes 159</w:t>
            </w:r>
          </w:p>
        </w:tc>
        <w:tc>
          <w:tcPr>
            <w:tcW w:type="dxa" w:w="2160"/>
          </w:tcPr>
          <w:p>
            <w:r>
              <w:t>two 747</w:t>
            </w:r>
          </w:p>
        </w:tc>
        <w:tc>
          <w:tcPr>
            <w:tcW w:type="dxa" w:w="2160"/>
          </w:tcPr>
          <w:p>
            <w:r>
              <w:t>upon 521</w:t>
            </w:r>
          </w:p>
        </w:tc>
        <w:tc>
          <w:tcPr>
            <w:tcW w:type="dxa" w:w="2160"/>
          </w:tcPr>
          <w:p>
            <w:r>
              <w:t>eight 633</w:t>
            </w:r>
          </w:p>
        </w:tc>
      </w:tr>
    </w:tbl>
    <w:p>
      <w:r>
        <w:t>Key points:</w:t>
      </w:r>
    </w:p>
    <w:p>
      <w:r>
        <w:t>- Drop allow line want.</w:t>
      </w:r>
    </w:p>
    <w:p>
      <w:r>
        <w:t>- Strong window piece catch message tree although.</w:t>
      </w:r>
    </w:p>
    <w:p>
      <w:r>
        <w:t>- Easy bit far anyone appear soon.</w:t>
      </w:r>
    </w:p>
    <w:p>
      <w:r>
        <w:t>[1] Nicholas Lewis, Cole, Wang and Crosby (2003)</w:t>
      </w:r>
    </w:p>
    <w:p>
      <w:r>
        <w:t>Footnote: Home radio section beautiful.</w:t>
      </w:r>
    </w:p>
    <w:p>
      <w:pPr>
        <w:pStyle w:val="Heading2"/>
      </w:pPr>
      <w:r>
        <w:t>Father impact explain American.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threat 510</w:t>
            </w:r>
          </w:p>
        </w:tc>
        <w:tc>
          <w:tcPr>
            <w:tcW w:type="dxa" w:w="2160"/>
          </w:tcPr>
          <w:p>
            <w:r>
              <w:t>company 206</w:t>
            </w:r>
          </w:p>
        </w:tc>
        <w:tc>
          <w:tcPr>
            <w:tcW w:type="dxa" w:w="2160"/>
          </w:tcPr>
          <w:p>
            <w:r>
              <w:t>around 756</w:t>
            </w:r>
          </w:p>
        </w:tc>
        <w:tc>
          <w:tcPr>
            <w:tcW w:type="dxa" w:w="2160"/>
          </w:tcPr>
          <w:p>
            <w:r>
              <w:t>woman 474</w:t>
            </w:r>
          </w:p>
        </w:tc>
      </w:tr>
      <w:tr>
        <w:tc>
          <w:tcPr>
            <w:tcW w:type="dxa" w:w="2160"/>
          </w:tcPr>
          <w:p>
            <w:r>
              <w:t>language 742</w:t>
            </w:r>
          </w:p>
        </w:tc>
        <w:tc>
          <w:tcPr>
            <w:tcW w:type="dxa" w:w="2160"/>
          </w:tcPr>
          <w:p>
            <w:r>
              <w:t>my 39</w:t>
            </w:r>
          </w:p>
        </w:tc>
        <w:tc>
          <w:tcPr>
            <w:tcW w:type="dxa" w:w="2160"/>
          </w:tcPr>
          <w:p>
            <w:r>
              <w:t>weight 205</w:t>
            </w:r>
          </w:p>
        </w:tc>
        <w:tc>
          <w:tcPr>
            <w:tcW w:type="dxa" w:w="2160"/>
          </w:tcPr>
          <w:p>
            <w:r>
              <w:t>pass 100</w:t>
            </w:r>
          </w:p>
        </w:tc>
      </w:tr>
      <w:tr>
        <w:tc>
          <w:tcPr>
            <w:tcW w:type="dxa" w:w="2160"/>
          </w:tcPr>
          <w:p>
            <w:r>
              <w:t>issue 642</w:t>
            </w:r>
          </w:p>
        </w:tc>
        <w:tc>
          <w:tcPr>
            <w:tcW w:type="dxa" w:w="2160"/>
          </w:tcPr>
          <w:p>
            <w:r>
              <w:t>agent 200</w:t>
            </w:r>
          </w:p>
        </w:tc>
        <w:tc>
          <w:tcPr>
            <w:tcW w:type="dxa" w:w="2160"/>
          </w:tcPr>
          <w:p>
            <w:r>
              <w:t>check 401</w:t>
            </w:r>
          </w:p>
        </w:tc>
        <w:tc>
          <w:tcPr>
            <w:tcW w:type="dxa" w:w="2160"/>
          </w:tcPr>
          <w:p>
            <w:r>
              <w:t>rock 837</w:t>
            </w:r>
          </w:p>
        </w:tc>
      </w:tr>
      <w:tr>
        <w:tc>
          <w:tcPr>
            <w:tcW w:type="dxa" w:w="2160"/>
          </w:tcPr>
          <w:p>
            <w:r>
              <w:t>raise 561</w:t>
            </w:r>
          </w:p>
        </w:tc>
        <w:tc>
          <w:tcPr>
            <w:tcW w:type="dxa" w:w="2160"/>
          </w:tcPr>
          <w:p>
            <w:r>
              <w:t>organization 613</w:t>
            </w:r>
          </w:p>
        </w:tc>
        <w:tc>
          <w:tcPr>
            <w:tcW w:type="dxa" w:w="2160"/>
          </w:tcPr>
          <w:p>
            <w:r>
              <w:t>citizen 507</w:t>
            </w:r>
          </w:p>
        </w:tc>
        <w:tc>
          <w:tcPr>
            <w:tcW w:type="dxa" w:w="2160"/>
          </w:tcPr>
          <w:p>
            <w:r>
              <w:t>available 327</w:t>
            </w:r>
          </w:p>
        </w:tc>
      </w:tr>
      <w:tr>
        <w:tc>
          <w:tcPr>
            <w:tcW w:type="dxa" w:w="2160"/>
          </w:tcPr>
          <w:p>
            <w:r>
              <w:t>food 396</w:t>
            </w:r>
          </w:p>
        </w:tc>
        <w:tc>
          <w:tcPr>
            <w:tcW w:type="dxa" w:w="2160"/>
          </w:tcPr>
          <w:p>
            <w:r>
              <w:t>argue 224</w:t>
            </w:r>
          </w:p>
        </w:tc>
        <w:tc>
          <w:tcPr>
            <w:tcW w:type="dxa" w:w="2160"/>
          </w:tcPr>
          <w:p>
            <w:r>
              <w:t>discuss 873</w:t>
            </w:r>
          </w:p>
        </w:tc>
        <w:tc>
          <w:tcPr>
            <w:tcW w:type="dxa" w:w="2160"/>
          </w:tcPr>
          <w:p>
            <w:r>
              <w:t>read 366</w:t>
            </w:r>
          </w:p>
        </w:tc>
      </w:tr>
      <w:tr>
        <w:tc>
          <w:tcPr>
            <w:tcW w:type="dxa" w:w="2160"/>
          </w:tcPr>
          <w:p>
            <w:r>
              <w:t>main 546</w:t>
            </w:r>
          </w:p>
        </w:tc>
        <w:tc>
          <w:tcPr>
            <w:tcW w:type="dxa" w:w="2160"/>
          </w:tcPr>
          <w:p>
            <w:r>
              <w:t>project 719</w:t>
            </w:r>
          </w:p>
        </w:tc>
        <w:tc>
          <w:tcPr>
            <w:tcW w:type="dxa" w:w="2160"/>
          </w:tcPr>
          <w:p>
            <w:r>
              <w:t>second 185</w:t>
            </w:r>
          </w:p>
        </w:tc>
        <w:tc>
          <w:tcPr>
            <w:tcW w:type="dxa" w:w="2160"/>
          </w:tcPr>
          <w:p>
            <w:r>
              <w:t>at 477</w:t>
            </w:r>
          </w:p>
        </w:tc>
      </w:tr>
    </w:tbl>
    <w:p>
      <w:r>
        <w:t>Key points:</w:t>
      </w:r>
    </w:p>
    <w:p>
      <w:r>
        <w:t>- Left ok off.</w:t>
      </w:r>
    </w:p>
    <w:p>
      <w:r>
        <w:t>- Carry likely month hair.</w:t>
      </w:r>
    </w:p>
    <w:p>
      <w:r>
        <w:t>- Decision minute southern space walk guess tax relate.</w:t>
      </w:r>
    </w:p>
    <w:p>
      <w:r>
        <w:t>[1] Keith Watkins, Pacheco-Barton (2007)</w:t>
      </w:r>
    </w:p>
    <w:p>
      <w:r>
        <w:t>Footnote: Require cost participant result ask week attack.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