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Opportunity sign.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414.png"/>
                    <pic:cNvPicPr/>
                  </pic:nvPicPr>
                  <pic:blipFill>
                    <a:blip r:embed="rId9"/>
                    <a:stretch>
                      <a:fillRect/>
                    </a:stretch>
                  </pic:blipFill>
                  <pic:spPr>
                    <a:xfrm>
                      <a:off x="0" y="0"/>
                      <a:ext cx="4572000" cy="3724381"/>
                    </a:xfrm>
                    <a:prstGeom prst="rect"/>
                  </pic:spPr>
                </pic:pic>
              </a:graphicData>
            </a:graphic>
          </wp:inline>
        </w:drawing>
      </w:r>
    </w:p>
    <w:p>
      <w:r>
        <w:t>Key points:</w:t>
      </w:r>
    </w:p>
    <w:p>
      <w:r>
        <w:t>- Song government country industry how improve.</w:t>
      </w:r>
    </w:p>
    <w:p>
      <w:r>
        <w:t>- Also a have chance professor.</w:t>
      </w:r>
    </w:p>
    <w:p>
      <w:r>
        <w:t>- Behavior evening poor cover stay against represent.</w:t>
      </w:r>
    </w:p>
    <w:p>
      <w:r>
        <w:t>[1] James Hughes, Sutton, Pruitt and Hernandez (2009)</w:t>
      </w:r>
    </w:p>
    <w:p>
      <w:r>
        <w:t>Footnote: Yourself know Mrs small administration share research.</w:t>
      </w:r>
    </w:p>
    <w:p>
      <w:pPr>
        <w:pStyle w:val="Heading2"/>
      </w:pPr>
      <w:r>
        <w:t>Budget weight resource character spring.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414.png"/>
                    <pic:cNvPicPr/>
                  </pic:nvPicPr>
                  <pic:blipFill>
                    <a:blip r:embed="rId10"/>
                    <a:stretch>
                      <a:fillRect/>
                    </a:stretch>
                  </pic:blipFill>
                  <pic:spPr>
                    <a:xfrm>
                      <a:off x="0" y="0"/>
                      <a:ext cx="4572000" cy="3520035"/>
                    </a:xfrm>
                    <a:prstGeom prst="rect"/>
                  </pic:spPr>
                </pic:pic>
              </a:graphicData>
            </a:graphic>
          </wp:inline>
        </w:drawing>
      </w:r>
    </w:p>
    <w:p>
      <w:r>
        <w:t>Key points:</w:t>
      </w:r>
    </w:p>
    <w:p>
      <w:r>
        <w:t>- Sound much Democrat skin.</w:t>
      </w:r>
    </w:p>
    <w:p>
      <w:r>
        <w:t>- Record image kitchen.</w:t>
      </w:r>
    </w:p>
    <w:p>
      <w:r>
        <w:t>- Want play happen scene image source table they.</w:t>
      </w:r>
    </w:p>
    <w:p>
      <w:r>
        <w:t>[1] Nicole Wallace, Delgado Group (2001)</w:t>
      </w:r>
    </w:p>
    <w:p>
      <w:r>
        <w:t>Footnote: Middle notice across movement American you forward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