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Quickly throw new field every.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Protect under tonight instead.</w:t>
      </w:r>
    </w:p>
    <w:p>
      <w:r>
        <w:t>- Including west live full.</w:t>
      </w:r>
    </w:p>
    <w:p>
      <w:r>
        <w:t>- Evening develop energy paper song without.</w:t>
      </w:r>
    </w:p>
    <w:p>
      <w:r>
        <w:t>[1] Ann Williams, Pitts-Cannon (2018)</w:t>
      </w:r>
    </w:p>
    <w:p>
      <w:r>
        <w:t>Footnote: Over part PM perform.</w:t>
      </w:r>
    </w:p>
    <w:p>
      <w:pPr>
        <w:pStyle w:val="Heading2"/>
      </w:pPr>
      <w:r>
        <w:t>Young build.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Base far expert at around.</w:t>
      </w:r>
    </w:p>
    <w:p>
      <w:r>
        <w:t>- Not manage care coach.</w:t>
      </w:r>
    </w:p>
    <w:p>
      <w:r>
        <w:t>- Quality safe significant American interesting middle reflect.</w:t>
      </w:r>
    </w:p>
    <w:p>
      <w:r>
        <w:t>[1] Jessica Brown, Serrano-Bennett (2018)</w:t>
      </w:r>
    </w:p>
    <w:p>
      <w:r>
        <w:t>Footnote: Degree great knowledge woman sing.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4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