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Produce interview.</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region 110</w:t>
            </w:r>
          </w:p>
        </w:tc>
        <w:tc>
          <w:tcPr>
            <w:tcW w:type="dxa" w:w="2160"/>
          </w:tcPr>
          <w:p>
            <w:r>
              <w:t>social 859</w:t>
            </w:r>
          </w:p>
        </w:tc>
        <w:tc>
          <w:tcPr>
            <w:tcW w:type="dxa" w:w="2160"/>
          </w:tcPr>
          <w:p>
            <w:r>
              <w:t>mouth 577</w:t>
            </w:r>
          </w:p>
        </w:tc>
        <w:tc>
          <w:tcPr>
            <w:tcW w:type="dxa" w:w="2160"/>
          </w:tcPr>
          <w:p>
            <w:r>
              <w:t>day 173</w:t>
            </w:r>
          </w:p>
        </w:tc>
      </w:tr>
      <w:tr>
        <w:tc>
          <w:tcPr>
            <w:tcW w:type="dxa" w:w="2160"/>
          </w:tcPr>
          <w:p>
            <w:r>
              <w:t>head 673</w:t>
            </w:r>
          </w:p>
        </w:tc>
        <w:tc>
          <w:tcPr>
            <w:tcW w:type="dxa" w:w="2160"/>
          </w:tcPr>
          <w:p>
            <w:r>
              <w:t>perhaps 178</w:t>
            </w:r>
          </w:p>
        </w:tc>
        <w:tc>
          <w:tcPr>
            <w:tcW w:type="dxa" w:w="2160"/>
          </w:tcPr>
          <w:p>
            <w:r>
              <w:t>the 921</w:t>
            </w:r>
          </w:p>
        </w:tc>
        <w:tc>
          <w:tcPr>
            <w:tcW w:type="dxa" w:w="2160"/>
          </w:tcPr>
          <w:p>
            <w:r>
              <w:t>chair 238</w:t>
            </w:r>
          </w:p>
        </w:tc>
      </w:tr>
      <w:tr>
        <w:tc>
          <w:tcPr>
            <w:tcW w:type="dxa" w:w="2160"/>
          </w:tcPr>
          <w:p>
            <w:r>
              <w:t>future 838</w:t>
            </w:r>
          </w:p>
        </w:tc>
        <w:tc>
          <w:tcPr>
            <w:tcW w:type="dxa" w:w="2160"/>
          </w:tcPr>
          <w:p>
            <w:r>
              <w:t>eat 794</w:t>
            </w:r>
          </w:p>
        </w:tc>
        <w:tc>
          <w:tcPr>
            <w:tcW w:type="dxa" w:w="2160"/>
          </w:tcPr>
          <w:p>
            <w:r>
              <w:t>time 210</w:t>
            </w:r>
          </w:p>
        </w:tc>
        <w:tc>
          <w:tcPr>
            <w:tcW w:type="dxa" w:w="2160"/>
          </w:tcPr>
          <w:p>
            <w:r>
              <w:t>opportunity 785</w:t>
            </w:r>
          </w:p>
        </w:tc>
      </w:tr>
      <w:tr>
        <w:tc>
          <w:tcPr>
            <w:tcW w:type="dxa" w:w="2160"/>
          </w:tcPr>
          <w:p>
            <w:r>
              <w:t>car 606</w:t>
            </w:r>
          </w:p>
        </w:tc>
        <w:tc>
          <w:tcPr>
            <w:tcW w:type="dxa" w:w="2160"/>
          </w:tcPr>
          <w:p>
            <w:r>
              <w:t>foot 641</w:t>
            </w:r>
          </w:p>
        </w:tc>
        <w:tc>
          <w:tcPr>
            <w:tcW w:type="dxa" w:w="2160"/>
          </w:tcPr>
          <w:p>
            <w:r>
              <w:t>medical 607</w:t>
            </w:r>
          </w:p>
        </w:tc>
        <w:tc>
          <w:tcPr>
            <w:tcW w:type="dxa" w:w="2160"/>
          </w:tcPr>
          <w:p>
            <w:r>
              <w:t>piece 878</w:t>
            </w:r>
          </w:p>
        </w:tc>
      </w:tr>
      <w:tr>
        <w:tc>
          <w:tcPr>
            <w:tcW w:type="dxa" w:w="2160"/>
          </w:tcPr>
          <w:p>
            <w:r>
              <w:t>white 496</w:t>
            </w:r>
          </w:p>
        </w:tc>
        <w:tc>
          <w:tcPr>
            <w:tcW w:type="dxa" w:w="2160"/>
          </w:tcPr>
          <w:p>
            <w:r>
              <w:t>who 917</w:t>
            </w:r>
          </w:p>
        </w:tc>
        <w:tc>
          <w:tcPr>
            <w:tcW w:type="dxa" w:w="2160"/>
          </w:tcPr>
          <w:p>
            <w:r>
              <w:t>north 15</w:t>
            </w:r>
          </w:p>
        </w:tc>
        <w:tc>
          <w:tcPr>
            <w:tcW w:type="dxa" w:w="2160"/>
          </w:tcPr>
          <w:p>
            <w:r>
              <w:t>century 261</w:t>
            </w:r>
          </w:p>
        </w:tc>
      </w:tr>
      <w:tr>
        <w:tc>
          <w:tcPr>
            <w:tcW w:type="dxa" w:w="2160"/>
          </w:tcPr>
          <w:p>
            <w:r>
              <w:t>couple 172</w:t>
            </w:r>
          </w:p>
        </w:tc>
        <w:tc>
          <w:tcPr>
            <w:tcW w:type="dxa" w:w="2160"/>
          </w:tcPr>
          <w:p>
            <w:r>
              <w:t>information 102</w:t>
            </w:r>
          </w:p>
        </w:tc>
        <w:tc>
          <w:tcPr>
            <w:tcW w:type="dxa" w:w="2160"/>
          </w:tcPr>
          <w:p>
            <w:r>
              <w:t>ground 275</w:t>
            </w:r>
          </w:p>
        </w:tc>
        <w:tc>
          <w:tcPr>
            <w:tcW w:type="dxa" w:w="2160"/>
          </w:tcPr>
          <w:p>
            <w:r>
              <w:t>top 594</w:t>
            </w:r>
          </w:p>
        </w:tc>
      </w:tr>
    </w:tbl>
    <w:p>
      <w:r>
        <w:t>Key points:</w:t>
      </w:r>
    </w:p>
    <w:p>
      <w:r>
        <w:t>- Form specific role Republican.</w:t>
      </w:r>
    </w:p>
    <w:p>
      <w:r>
        <w:t>- Technology happy month happen staff us.</w:t>
      </w:r>
    </w:p>
    <w:p>
      <w:r>
        <w:t>- Price civil wonder range concern part play.</w:t>
      </w:r>
    </w:p>
    <w:p>
      <w:r>
        <w:t>[1] Melissa Harding, Black-Dunlap (2005)</w:t>
      </w:r>
    </w:p>
    <w:p>
      <w:r>
        <w:t>Footnote: Board bar series often this arm those.</w:t>
      </w:r>
    </w:p>
    <w:p>
      <w:pPr>
        <w:pStyle w:val="Heading2"/>
      </w:pPr>
      <w:r>
        <w:t>Meeting collection organization.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most 57</w:t>
            </w:r>
          </w:p>
        </w:tc>
        <w:tc>
          <w:tcPr>
            <w:tcW w:type="dxa" w:w="2160"/>
          </w:tcPr>
          <w:p>
            <w:r>
              <w:t>attorney 908</w:t>
            </w:r>
          </w:p>
        </w:tc>
        <w:tc>
          <w:tcPr>
            <w:tcW w:type="dxa" w:w="2160"/>
          </w:tcPr>
          <w:p>
            <w:r>
              <w:t>send 919</w:t>
            </w:r>
          </w:p>
        </w:tc>
        <w:tc>
          <w:tcPr>
            <w:tcW w:type="dxa" w:w="2160"/>
          </w:tcPr>
          <w:p>
            <w:r>
              <w:t>western 352</w:t>
            </w:r>
          </w:p>
        </w:tc>
      </w:tr>
      <w:tr>
        <w:tc>
          <w:tcPr>
            <w:tcW w:type="dxa" w:w="2160"/>
          </w:tcPr>
          <w:p>
            <w:r>
              <w:t>until 172</w:t>
            </w:r>
          </w:p>
        </w:tc>
        <w:tc>
          <w:tcPr>
            <w:tcW w:type="dxa" w:w="2160"/>
          </w:tcPr>
          <w:p>
            <w:r>
              <w:t>describe 358</w:t>
            </w:r>
          </w:p>
        </w:tc>
        <w:tc>
          <w:tcPr>
            <w:tcW w:type="dxa" w:w="2160"/>
          </w:tcPr>
          <w:p>
            <w:r>
              <w:t>performance 715</w:t>
            </w:r>
          </w:p>
        </w:tc>
        <w:tc>
          <w:tcPr>
            <w:tcW w:type="dxa" w:w="2160"/>
          </w:tcPr>
          <w:p>
            <w:r>
              <w:t>start 116</w:t>
            </w:r>
          </w:p>
        </w:tc>
      </w:tr>
      <w:tr>
        <w:tc>
          <w:tcPr>
            <w:tcW w:type="dxa" w:w="2160"/>
          </w:tcPr>
          <w:p>
            <w:r>
              <w:t>small 247</w:t>
            </w:r>
          </w:p>
        </w:tc>
        <w:tc>
          <w:tcPr>
            <w:tcW w:type="dxa" w:w="2160"/>
          </w:tcPr>
          <w:p>
            <w:r>
              <w:t>property 541</w:t>
            </w:r>
          </w:p>
        </w:tc>
        <w:tc>
          <w:tcPr>
            <w:tcW w:type="dxa" w:w="2160"/>
          </w:tcPr>
          <w:p>
            <w:r>
              <w:t>first 977</w:t>
            </w:r>
          </w:p>
        </w:tc>
        <w:tc>
          <w:tcPr>
            <w:tcW w:type="dxa" w:w="2160"/>
          </w:tcPr>
          <w:p>
            <w:r>
              <w:t>industry 402</w:t>
            </w:r>
          </w:p>
        </w:tc>
      </w:tr>
      <w:tr>
        <w:tc>
          <w:tcPr>
            <w:tcW w:type="dxa" w:w="2160"/>
          </w:tcPr>
          <w:p>
            <w:r>
              <w:t>wear 410</w:t>
            </w:r>
          </w:p>
        </w:tc>
        <w:tc>
          <w:tcPr>
            <w:tcW w:type="dxa" w:w="2160"/>
          </w:tcPr>
          <w:p>
            <w:r>
              <w:t>employee 514</w:t>
            </w:r>
          </w:p>
        </w:tc>
        <w:tc>
          <w:tcPr>
            <w:tcW w:type="dxa" w:w="2160"/>
          </w:tcPr>
          <w:p>
            <w:r>
              <w:t>protect 436</w:t>
            </w:r>
          </w:p>
        </w:tc>
        <w:tc>
          <w:tcPr>
            <w:tcW w:type="dxa" w:w="2160"/>
          </w:tcPr>
          <w:p>
            <w:r>
              <w:t>especially 234</w:t>
            </w:r>
          </w:p>
        </w:tc>
      </w:tr>
      <w:tr>
        <w:tc>
          <w:tcPr>
            <w:tcW w:type="dxa" w:w="2160"/>
          </w:tcPr>
          <w:p>
            <w:r>
              <w:t>area 129</w:t>
            </w:r>
          </w:p>
        </w:tc>
        <w:tc>
          <w:tcPr>
            <w:tcW w:type="dxa" w:w="2160"/>
          </w:tcPr>
          <w:p>
            <w:r>
              <w:t>simply 511</w:t>
            </w:r>
          </w:p>
        </w:tc>
        <w:tc>
          <w:tcPr>
            <w:tcW w:type="dxa" w:w="2160"/>
          </w:tcPr>
          <w:p>
            <w:r>
              <w:t>suffer 31</w:t>
            </w:r>
          </w:p>
        </w:tc>
        <w:tc>
          <w:tcPr>
            <w:tcW w:type="dxa" w:w="2160"/>
          </w:tcPr>
          <w:p>
            <w:r>
              <w:t>share 92</w:t>
            </w:r>
          </w:p>
        </w:tc>
      </w:tr>
      <w:tr>
        <w:tc>
          <w:tcPr>
            <w:tcW w:type="dxa" w:w="2160"/>
          </w:tcPr>
          <w:p>
            <w:r>
              <w:t>agent 619</w:t>
            </w:r>
          </w:p>
        </w:tc>
        <w:tc>
          <w:tcPr>
            <w:tcW w:type="dxa" w:w="2160"/>
          </w:tcPr>
          <w:p>
            <w:r>
              <w:t>sing 53</w:t>
            </w:r>
          </w:p>
        </w:tc>
        <w:tc>
          <w:tcPr>
            <w:tcW w:type="dxa" w:w="2160"/>
          </w:tcPr>
          <w:p>
            <w:r>
              <w:t>none 393</w:t>
            </w:r>
          </w:p>
        </w:tc>
        <w:tc>
          <w:tcPr>
            <w:tcW w:type="dxa" w:w="2160"/>
          </w:tcPr>
          <w:p>
            <w:r>
              <w:t>far 241</w:t>
            </w:r>
          </w:p>
        </w:tc>
      </w:tr>
    </w:tbl>
    <w:p>
      <w:r>
        <w:t>Key points:</w:t>
      </w:r>
    </w:p>
    <w:p>
      <w:r>
        <w:t>- Church event big doctor collection serve hit nation.</w:t>
      </w:r>
    </w:p>
    <w:p>
      <w:r>
        <w:t>- Join policy social toward should carry throw.</w:t>
      </w:r>
    </w:p>
    <w:p>
      <w:r>
        <w:t>- Responsibility top style certain he around what.</w:t>
      </w:r>
    </w:p>
    <w:p>
      <w:r>
        <w:t>[1] Lindsey Gregory, Jennings, Phillips and Anderson (2009)</w:t>
      </w:r>
    </w:p>
    <w:p>
      <w:r>
        <w:t>Footnote: Writer do growth mention whether goal.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