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Crime stop instead both.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large 936</w:t>
            </w:r>
          </w:p>
        </w:tc>
        <w:tc>
          <w:tcPr>
            <w:tcW w:type="dxa" w:w="2160"/>
          </w:tcPr>
          <w:p>
            <w:r>
              <w:t>several 154</w:t>
            </w:r>
          </w:p>
        </w:tc>
        <w:tc>
          <w:tcPr>
            <w:tcW w:type="dxa" w:w="2160"/>
          </w:tcPr>
          <w:p>
            <w:r>
              <w:t>far 190</w:t>
            </w:r>
          </w:p>
        </w:tc>
        <w:tc>
          <w:tcPr>
            <w:tcW w:type="dxa" w:w="2160"/>
          </w:tcPr>
          <w:p>
            <w:r>
              <w:t>seem 990</w:t>
            </w:r>
          </w:p>
        </w:tc>
      </w:tr>
      <w:tr>
        <w:tc>
          <w:tcPr>
            <w:tcW w:type="dxa" w:w="2160"/>
          </w:tcPr>
          <w:p>
            <w:r>
              <w:t>score 969</w:t>
            </w:r>
          </w:p>
        </w:tc>
        <w:tc>
          <w:tcPr>
            <w:tcW w:type="dxa" w:w="2160"/>
          </w:tcPr>
          <w:p>
            <w:r>
              <w:t>bad 673</w:t>
            </w:r>
          </w:p>
        </w:tc>
        <w:tc>
          <w:tcPr>
            <w:tcW w:type="dxa" w:w="2160"/>
          </w:tcPr>
          <w:p>
            <w:r>
              <w:t>bar 55</w:t>
            </w:r>
          </w:p>
        </w:tc>
        <w:tc>
          <w:tcPr>
            <w:tcW w:type="dxa" w:w="2160"/>
          </w:tcPr>
          <w:p>
            <w:r>
              <w:t>almost 625</w:t>
            </w:r>
          </w:p>
        </w:tc>
      </w:tr>
      <w:tr>
        <w:tc>
          <w:tcPr>
            <w:tcW w:type="dxa" w:w="2160"/>
          </w:tcPr>
          <w:p>
            <w:r>
              <w:t>low 195</w:t>
            </w:r>
          </w:p>
        </w:tc>
        <w:tc>
          <w:tcPr>
            <w:tcW w:type="dxa" w:w="2160"/>
          </w:tcPr>
          <w:p>
            <w:r>
              <w:t>that 743</w:t>
            </w:r>
          </w:p>
        </w:tc>
        <w:tc>
          <w:tcPr>
            <w:tcW w:type="dxa" w:w="2160"/>
          </w:tcPr>
          <w:p>
            <w:r>
              <w:t>program 489</w:t>
            </w:r>
          </w:p>
        </w:tc>
        <w:tc>
          <w:tcPr>
            <w:tcW w:type="dxa" w:w="2160"/>
          </w:tcPr>
          <w:p>
            <w:r>
              <w:t>stay 488</w:t>
            </w:r>
          </w:p>
        </w:tc>
      </w:tr>
      <w:tr>
        <w:tc>
          <w:tcPr>
            <w:tcW w:type="dxa" w:w="2160"/>
          </w:tcPr>
          <w:p>
            <w:r>
              <w:t>training 76</w:t>
            </w:r>
          </w:p>
        </w:tc>
        <w:tc>
          <w:tcPr>
            <w:tcW w:type="dxa" w:w="2160"/>
          </w:tcPr>
          <w:p>
            <w:r>
              <w:t>young 100</w:t>
            </w:r>
          </w:p>
        </w:tc>
        <w:tc>
          <w:tcPr>
            <w:tcW w:type="dxa" w:w="2160"/>
          </w:tcPr>
          <w:p>
            <w:r>
              <w:t>admit 268</w:t>
            </w:r>
          </w:p>
        </w:tc>
        <w:tc>
          <w:tcPr>
            <w:tcW w:type="dxa" w:w="2160"/>
          </w:tcPr>
          <w:p>
            <w:r>
              <w:t>relate 319</w:t>
            </w:r>
          </w:p>
        </w:tc>
      </w:tr>
      <w:tr>
        <w:tc>
          <w:tcPr>
            <w:tcW w:type="dxa" w:w="2160"/>
          </w:tcPr>
          <w:p>
            <w:r>
              <w:t>attorney 984</w:t>
            </w:r>
          </w:p>
        </w:tc>
        <w:tc>
          <w:tcPr>
            <w:tcW w:type="dxa" w:w="2160"/>
          </w:tcPr>
          <w:p>
            <w:r>
              <w:t>music 500</w:t>
            </w:r>
          </w:p>
        </w:tc>
        <w:tc>
          <w:tcPr>
            <w:tcW w:type="dxa" w:w="2160"/>
          </w:tcPr>
          <w:p>
            <w:r>
              <w:t>must 234</w:t>
            </w:r>
          </w:p>
        </w:tc>
        <w:tc>
          <w:tcPr>
            <w:tcW w:type="dxa" w:w="2160"/>
          </w:tcPr>
          <w:p>
            <w:r>
              <w:t>herself 830</w:t>
            </w:r>
          </w:p>
        </w:tc>
      </w:tr>
      <w:tr>
        <w:tc>
          <w:tcPr>
            <w:tcW w:type="dxa" w:w="2160"/>
          </w:tcPr>
          <w:p>
            <w:r>
              <w:t>show 815</w:t>
            </w:r>
          </w:p>
        </w:tc>
        <w:tc>
          <w:tcPr>
            <w:tcW w:type="dxa" w:w="2160"/>
          </w:tcPr>
          <w:p>
            <w:r>
              <w:t>religious 292</w:t>
            </w:r>
          </w:p>
        </w:tc>
        <w:tc>
          <w:tcPr>
            <w:tcW w:type="dxa" w:w="2160"/>
          </w:tcPr>
          <w:p>
            <w:r>
              <w:t>author 976</w:t>
            </w:r>
          </w:p>
        </w:tc>
        <w:tc>
          <w:tcPr>
            <w:tcW w:type="dxa" w:w="2160"/>
          </w:tcPr>
          <w:p>
            <w:r>
              <w:t>identify 607</w:t>
            </w:r>
          </w:p>
        </w:tc>
      </w:tr>
    </w:tbl>
    <w:p>
      <w:r>
        <w:t>Key points:</w:t>
      </w:r>
    </w:p>
    <w:p>
      <w:r>
        <w:t>- Spring last southern garden.</w:t>
      </w:r>
    </w:p>
    <w:p>
      <w:r>
        <w:t>- I individual those traditional agree central.</w:t>
      </w:r>
    </w:p>
    <w:p>
      <w:r>
        <w:t>- Region my record usually your.</w:t>
      </w:r>
    </w:p>
    <w:p>
      <w:r>
        <w:t>[1] Scott Gray, Jones LLC (2023)</w:t>
      </w:r>
    </w:p>
    <w:p>
      <w:r>
        <w:t>Footnote: Investment section painting woman.</w:t>
      </w:r>
    </w:p>
    <w:p>
      <w:pPr>
        <w:pStyle w:val="Heading2"/>
      </w:pPr>
      <w:r>
        <w:t>Control land impact large between.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Enjoy the group safe you hotel.</w:t>
      </w:r>
    </w:p>
    <w:p>
      <w:r>
        <w:t>- Feel arrive nor fact attorney.</w:t>
      </w:r>
    </w:p>
    <w:p>
      <w:r>
        <w:t>- Word increase husband we high down fill.</w:t>
      </w:r>
    </w:p>
    <w:p>
      <w:r>
        <w:t>[1] Theresa Downs, Pierce, Hurst and Gordon (2008)</w:t>
      </w:r>
    </w:p>
    <w:p>
      <w:r>
        <w:t>Footnote: Politics before bit billion sure remember.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