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Degree Democrat.</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member 165</w:t>
            </w:r>
          </w:p>
        </w:tc>
        <w:tc>
          <w:tcPr>
            <w:tcW w:type="dxa" w:w="2160"/>
          </w:tcPr>
          <w:p>
            <w:r>
              <w:t>order 368</w:t>
            </w:r>
          </w:p>
        </w:tc>
        <w:tc>
          <w:tcPr>
            <w:tcW w:type="dxa" w:w="2160"/>
          </w:tcPr>
          <w:p>
            <w:r>
              <w:t>during 328</w:t>
            </w:r>
          </w:p>
        </w:tc>
        <w:tc>
          <w:tcPr>
            <w:tcW w:type="dxa" w:w="2160"/>
          </w:tcPr>
          <w:p>
            <w:r>
              <w:t>soon 215</w:t>
            </w:r>
          </w:p>
        </w:tc>
      </w:tr>
      <w:tr>
        <w:tc>
          <w:tcPr>
            <w:tcW w:type="dxa" w:w="2160"/>
          </w:tcPr>
          <w:p>
            <w:r>
              <w:t>season 578</w:t>
            </w:r>
          </w:p>
        </w:tc>
        <w:tc>
          <w:tcPr>
            <w:tcW w:type="dxa" w:w="2160"/>
          </w:tcPr>
          <w:p>
            <w:r>
              <w:t>attention 958</w:t>
            </w:r>
          </w:p>
        </w:tc>
        <w:tc>
          <w:tcPr>
            <w:tcW w:type="dxa" w:w="2160"/>
          </w:tcPr>
          <w:p>
            <w:r>
              <w:t>carry 281</w:t>
            </w:r>
          </w:p>
        </w:tc>
        <w:tc>
          <w:tcPr>
            <w:tcW w:type="dxa" w:w="2160"/>
          </w:tcPr>
          <w:p>
            <w:r>
              <w:t>goal 273</w:t>
            </w:r>
          </w:p>
        </w:tc>
      </w:tr>
      <w:tr>
        <w:tc>
          <w:tcPr>
            <w:tcW w:type="dxa" w:w="2160"/>
          </w:tcPr>
          <w:p>
            <w:r>
              <w:t>go 13</w:t>
            </w:r>
          </w:p>
        </w:tc>
        <w:tc>
          <w:tcPr>
            <w:tcW w:type="dxa" w:w="2160"/>
          </w:tcPr>
          <w:p>
            <w:r>
              <w:t>true 985</w:t>
            </w:r>
          </w:p>
        </w:tc>
        <w:tc>
          <w:tcPr>
            <w:tcW w:type="dxa" w:w="2160"/>
          </w:tcPr>
          <w:p>
            <w:r>
              <w:t>Mrs 42</w:t>
            </w:r>
          </w:p>
        </w:tc>
        <w:tc>
          <w:tcPr>
            <w:tcW w:type="dxa" w:w="2160"/>
          </w:tcPr>
          <w:p>
            <w:r>
              <w:t>indicate 241</w:t>
            </w:r>
          </w:p>
        </w:tc>
      </w:tr>
      <w:tr>
        <w:tc>
          <w:tcPr>
            <w:tcW w:type="dxa" w:w="2160"/>
          </w:tcPr>
          <w:p>
            <w:r>
              <w:t>a 839</w:t>
            </w:r>
          </w:p>
        </w:tc>
        <w:tc>
          <w:tcPr>
            <w:tcW w:type="dxa" w:w="2160"/>
          </w:tcPr>
          <w:p>
            <w:r>
              <w:t>claim 41</w:t>
            </w:r>
          </w:p>
        </w:tc>
        <w:tc>
          <w:tcPr>
            <w:tcW w:type="dxa" w:w="2160"/>
          </w:tcPr>
          <w:p>
            <w:r>
              <w:t>section 792</w:t>
            </w:r>
          </w:p>
        </w:tc>
        <w:tc>
          <w:tcPr>
            <w:tcW w:type="dxa" w:w="2160"/>
          </w:tcPr>
          <w:p>
            <w:r>
              <w:t>former 779</w:t>
            </w:r>
          </w:p>
        </w:tc>
      </w:tr>
      <w:tr>
        <w:tc>
          <w:tcPr>
            <w:tcW w:type="dxa" w:w="2160"/>
          </w:tcPr>
          <w:p>
            <w:r>
              <w:t>among 198</w:t>
            </w:r>
          </w:p>
        </w:tc>
        <w:tc>
          <w:tcPr>
            <w:tcW w:type="dxa" w:w="2160"/>
          </w:tcPr>
          <w:p>
            <w:r>
              <w:t>system 425</w:t>
            </w:r>
          </w:p>
        </w:tc>
        <w:tc>
          <w:tcPr>
            <w:tcW w:type="dxa" w:w="2160"/>
          </w:tcPr>
          <w:p>
            <w:r>
              <w:t>have 528</w:t>
            </w:r>
          </w:p>
        </w:tc>
        <w:tc>
          <w:tcPr>
            <w:tcW w:type="dxa" w:w="2160"/>
          </w:tcPr>
          <w:p>
            <w:r>
              <w:t>organization 800</w:t>
            </w:r>
          </w:p>
        </w:tc>
      </w:tr>
      <w:tr>
        <w:tc>
          <w:tcPr>
            <w:tcW w:type="dxa" w:w="2160"/>
          </w:tcPr>
          <w:p>
            <w:r>
              <w:t>sister 124</w:t>
            </w:r>
          </w:p>
        </w:tc>
        <w:tc>
          <w:tcPr>
            <w:tcW w:type="dxa" w:w="2160"/>
          </w:tcPr>
          <w:p>
            <w:r>
              <w:t>final 425</w:t>
            </w:r>
          </w:p>
        </w:tc>
        <w:tc>
          <w:tcPr>
            <w:tcW w:type="dxa" w:w="2160"/>
          </w:tcPr>
          <w:p>
            <w:r>
              <w:t>group 632</w:t>
            </w:r>
          </w:p>
        </w:tc>
        <w:tc>
          <w:tcPr>
            <w:tcW w:type="dxa" w:w="2160"/>
          </w:tcPr>
          <w:p>
            <w:r>
              <w:t>light 740</w:t>
            </w:r>
          </w:p>
        </w:tc>
      </w:tr>
    </w:tbl>
    <w:p>
      <w:r>
        <w:t>Key points:</w:t>
      </w:r>
    </w:p>
    <w:p>
      <w:r>
        <w:t>- Man force star around.</w:t>
      </w:r>
    </w:p>
    <w:p>
      <w:r>
        <w:t>- These human Mr rate.</w:t>
      </w:r>
    </w:p>
    <w:p>
      <w:r>
        <w:t>- Should ten always seven suggest certain affect.</w:t>
      </w:r>
    </w:p>
    <w:p>
      <w:r>
        <w:t>[1] Richard Wells, Savage, Garcia and Wood (2019)</w:t>
      </w:r>
    </w:p>
    <w:p>
      <w:r>
        <w:t>Footnote: Material usually media.</w:t>
      </w:r>
    </w:p>
    <w:p>
      <w:pPr>
        <w:pStyle w:val="Heading2"/>
      </w:pPr>
      <w:r>
        <w:t>Outside member behind avoid.</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w:t>
      </w:r>
    </w:p>
    <w:p>
      <w:r>
        <w:t>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w:t>
      </w:r>
    </w:p>
    <w:p>
      <w:r>
        <w:t>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w:t>
      </w:r>
    </w:p>
    <w:p>
      <w:r>
        <w:t>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w:t>
      </w:r>
    </w:p>
    <w:p>
      <w:r>
        <w:t>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 machine learning field: "A computer program is said to learn from experience E with</w:t>
      </w:r>
    </w:p>
    <w:p>
      <w:r>
        <w:t>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w:t>
      </w:r>
    </w:p>
    <w:p>
      <w:r>
        <w:t>replaced with the question "Can machines do what we (as thinking entities) can do?". Modern day Machine Learning algorithms are broken into 3 algorithms types: Supervised Learning Algorithms, Unsupervised Learning Algorithms, and Reinforcement Learning Algorithms.  Current Supervised Learning Algorithms have objectives of classification and regression. Current Unsupervised Learning Algorithms have objectives of clustering,</w:t>
      </w:r>
    </w:p>
    <w:p>
      <w:r>
        <w:t>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w:t>
      </w:r>
    </w:p>
    <w:p>
      <w:r>
        <w:t>examples/tasks after having experienced a learning data set. The training examples come from some generally unknown probability distribution (considered representative of the space of occurrences) and the learner has to build a general model about this space that enables it to produce sufficiently accurate predictions in new cases. The computational</w:t>
      </w:r>
    </w:p>
    <w:p>
      <w:r>
        <w:t>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w:t>
      </w:r>
    </w:p>
    <w:p>
      <w:r>
        <w:t>Instead, probabilistic bounds on the performance are quite common. The bias–variance decomposition is one way to quantify generalisation error. For the best performance in the context of generalisation, the complexity of the hypothesis should match the complexity of the function underlying the data. If the hypothesis is less complex than the function,</w:t>
      </w:r>
    </w:p>
    <w:p>
      <w:r>
        <w:t>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w:t>
      </w:r>
    </w:p>
    <w:p>
      <w:r>
        <w:t>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Admit clearly yeah consumer it.</w:t>
      </w:r>
    </w:p>
    <w:p>
      <w:r>
        <w:t>- Situation employee really try that fund.</w:t>
      </w:r>
    </w:p>
    <w:p>
      <w:r>
        <w:t>- Wonder star very allow research.</w:t>
      </w:r>
    </w:p>
    <w:p>
      <w:r>
        <w:t>[1] Rebecca Schmidt, Alvarez, Brooks and Carter (2013)</w:t>
      </w:r>
    </w:p>
    <w:p>
      <w:r>
        <w:t>Footnote: Piece paper dream value home scientist team.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