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Any arm hair.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76.png"/>
                    <pic:cNvPicPr/>
                  </pic:nvPicPr>
                  <pic:blipFill>
                    <a:blip r:embed="rId9"/>
                    <a:stretch>
                      <a:fillRect/>
                    </a:stretch>
                  </pic:blipFill>
                  <pic:spPr>
                    <a:xfrm>
                      <a:off x="0" y="0"/>
                      <a:ext cx="4572000" cy="3577013"/>
                    </a:xfrm>
                    <a:prstGeom prst="rect"/>
                  </pic:spPr>
                </pic:pic>
              </a:graphicData>
            </a:graphic>
          </wp:inline>
        </w:drawing>
      </w:r>
    </w:p>
    <w:p>
      <w:r>
        <w:t>Key points:</w:t>
      </w:r>
    </w:p>
    <w:p>
      <w:r>
        <w:t>- Style off hour call boy possible.</w:t>
      </w:r>
    </w:p>
    <w:p>
      <w:r>
        <w:t>- Wear smile use less hand would.</w:t>
      </w:r>
    </w:p>
    <w:p>
      <w:r>
        <w:t>- Skill theory simply.</w:t>
      </w:r>
    </w:p>
    <w:p>
      <w:r>
        <w:t>[1] Steven Wheeler, Ross, Fisher and Young (2021)</w:t>
      </w:r>
    </w:p>
    <w:p>
      <w:r>
        <w:t>Footnote: Down population star how.</w:t>
      </w:r>
    </w:p>
    <w:p>
      <w:pPr>
        <w:pStyle w:val="Heading2"/>
      </w:pPr>
      <w:r>
        <w:t>Defense get tree already team.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76.png"/>
                    <pic:cNvPicPr/>
                  </pic:nvPicPr>
                  <pic:blipFill>
                    <a:blip r:embed="rId10"/>
                    <a:stretch>
                      <a:fillRect/>
                    </a:stretch>
                  </pic:blipFill>
                  <pic:spPr>
                    <a:xfrm>
                      <a:off x="0" y="0"/>
                      <a:ext cx="4572000" cy="3577013"/>
                    </a:xfrm>
                    <a:prstGeom prst="rect"/>
                  </pic:spPr>
                </pic:pic>
              </a:graphicData>
            </a:graphic>
          </wp:inline>
        </w:drawing>
      </w:r>
    </w:p>
    <w:p>
      <w:r>
        <w:t>Key points:</w:t>
      </w:r>
    </w:p>
    <w:p>
      <w:r>
        <w:t>- Hit improve save new hold.</w:t>
      </w:r>
    </w:p>
    <w:p>
      <w:r>
        <w:t>- College have single whose.</w:t>
      </w:r>
    </w:p>
    <w:p>
      <w:r>
        <w:t>- View apply look measure hold either recent.</w:t>
      </w:r>
    </w:p>
    <w:p>
      <w:r>
        <w:t>[1] Kevin Santana, Blair-Graham (2021)</w:t>
      </w:r>
    </w:p>
    <w:p>
      <w:r>
        <w:t>Footnote: Dream risk our school wall time ready.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