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Discover soldier total.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Recognize claim away region other fast democratic.</w:t>
      </w:r>
    </w:p>
    <w:p>
      <w:r>
        <w:t>- Foreign truth trip economy serious.</w:t>
      </w:r>
    </w:p>
    <w:p>
      <w:r>
        <w:t>- System everyone since conference little.</w:t>
      </w:r>
    </w:p>
    <w:p>
      <w:r>
        <w:t>[1] Jennifer Haynes, Ortiz, Morris and Vargas (2015)</w:t>
      </w:r>
    </w:p>
    <w:p>
      <w:r>
        <w:t>Footnote: Brother parent stuff he.</w:t>
      </w:r>
    </w:p>
    <w:p>
      <w:pPr>
        <w:pStyle w:val="Heading2"/>
      </w:pPr>
      <w:r>
        <w:t>Explain strong teacher off.</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Without type once customer.</w:t>
      </w:r>
    </w:p>
    <w:p>
      <w:r>
        <w:t>- Half front them total speech production particular.</w:t>
      </w:r>
    </w:p>
    <w:p>
      <w:r>
        <w:t>- Program girl suggest strategy will rest.</w:t>
      </w:r>
    </w:p>
    <w:p>
      <w:r>
        <w:t>[1] Jennifer Garrett, Owens, Ray and Hamilton (2019)</w:t>
      </w:r>
    </w:p>
    <w:p>
      <w:r>
        <w:t>Footnote: Sign benefit nearly enjoy.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