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Special he government school.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garden 793</w:t>
            </w:r>
          </w:p>
        </w:tc>
        <w:tc>
          <w:tcPr>
            <w:tcW w:type="dxa" w:w="2160"/>
          </w:tcPr>
          <w:p>
            <w:r>
              <w:t>contain 140</w:t>
            </w:r>
          </w:p>
        </w:tc>
        <w:tc>
          <w:tcPr>
            <w:tcW w:type="dxa" w:w="2160"/>
          </w:tcPr>
          <w:p>
            <w:r>
              <w:t>individual 216</w:t>
            </w:r>
          </w:p>
        </w:tc>
        <w:tc>
          <w:tcPr>
            <w:tcW w:type="dxa" w:w="2160"/>
          </w:tcPr>
          <w:p>
            <w:r>
              <w:t>nature 671</w:t>
            </w:r>
          </w:p>
        </w:tc>
      </w:tr>
      <w:tr>
        <w:tc>
          <w:tcPr>
            <w:tcW w:type="dxa" w:w="2160"/>
          </w:tcPr>
          <w:p>
            <w:r>
              <w:t>total 783</w:t>
            </w:r>
          </w:p>
        </w:tc>
        <w:tc>
          <w:tcPr>
            <w:tcW w:type="dxa" w:w="2160"/>
          </w:tcPr>
          <w:p>
            <w:r>
              <w:t>information 508</w:t>
            </w:r>
          </w:p>
        </w:tc>
        <w:tc>
          <w:tcPr>
            <w:tcW w:type="dxa" w:w="2160"/>
          </w:tcPr>
          <w:p>
            <w:r>
              <w:t>model 53</w:t>
            </w:r>
          </w:p>
        </w:tc>
        <w:tc>
          <w:tcPr>
            <w:tcW w:type="dxa" w:w="2160"/>
          </w:tcPr>
          <w:p>
            <w:r>
              <w:t>long 520</w:t>
            </w:r>
          </w:p>
        </w:tc>
      </w:tr>
      <w:tr>
        <w:tc>
          <w:tcPr>
            <w:tcW w:type="dxa" w:w="2160"/>
          </w:tcPr>
          <w:p>
            <w:r>
              <w:t>probably 663</w:t>
            </w:r>
          </w:p>
        </w:tc>
        <w:tc>
          <w:tcPr>
            <w:tcW w:type="dxa" w:w="2160"/>
          </w:tcPr>
          <w:p>
            <w:r>
              <w:t>myself 80</w:t>
            </w:r>
          </w:p>
        </w:tc>
        <w:tc>
          <w:tcPr>
            <w:tcW w:type="dxa" w:w="2160"/>
          </w:tcPr>
          <w:p>
            <w:r>
              <w:t>toward 599</w:t>
            </w:r>
          </w:p>
        </w:tc>
        <w:tc>
          <w:tcPr>
            <w:tcW w:type="dxa" w:w="2160"/>
          </w:tcPr>
          <w:p>
            <w:r>
              <w:t>instead 249</w:t>
            </w:r>
          </w:p>
        </w:tc>
      </w:tr>
      <w:tr>
        <w:tc>
          <w:tcPr>
            <w:tcW w:type="dxa" w:w="2160"/>
          </w:tcPr>
          <w:p>
            <w:r>
              <w:t>this 194</w:t>
            </w:r>
          </w:p>
        </w:tc>
        <w:tc>
          <w:tcPr>
            <w:tcW w:type="dxa" w:w="2160"/>
          </w:tcPr>
          <w:p>
            <w:r>
              <w:t>level 583</w:t>
            </w:r>
          </w:p>
        </w:tc>
        <w:tc>
          <w:tcPr>
            <w:tcW w:type="dxa" w:w="2160"/>
          </w:tcPr>
          <w:p>
            <w:r>
              <w:t>himself 559</w:t>
            </w:r>
          </w:p>
        </w:tc>
        <w:tc>
          <w:tcPr>
            <w:tcW w:type="dxa" w:w="2160"/>
          </w:tcPr>
          <w:p>
            <w:r>
              <w:t>speech 492</w:t>
            </w:r>
          </w:p>
        </w:tc>
      </w:tr>
      <w:tr>
        <w:tc>
          <w:tcPr>
            <w:tcW w:type="dxa" w:w="2160"/>
          </w:tcPr>
          <w:p>
            <w:r>
              <w:t>minute 540</w:t>
            </w:r>
          </w:p>
        </w:tc>
        <w:tc>
          <w:tcPr>
            <w:tcW w:type="dxa" w:w="2160"/>
          </w:tcPr>
          <w:p>
            <w:r>
              <w:t>he 221</w:t>
            </w:r>
          </w:p>
        </w:tc>
        <w:tc>
          <w:tcPr>
            <w:tcW w:type="dxa" w:w="2160"/>
          </w:tcPr>
          <w:p>
            <w:r>
              <w:t>name 314</w:t>
            </w:r>
          </w:p>
        </w:tc>
        <w:tc>
          <w:tcPr>
            <w:tcW w:type="dxa" w:w="2160"/>
          </w:tcPr>
          <w:p>
            <w:r>
              <w:t>very 582</w:t>
            </w:r>
          </w:p>
        </w:tc>
      </w:tr>
      <w:tr>
        <w:tc>
          <w:tcPr>
            <w:tcW w:type="dxa" w:w="2160"/>
          </w:tcPr>
          <w:p>
            <w:r>
              <w:t>result 487</w:t>
            </w:r>
          </w:p>
        </w:tc>
        <w:tc>
          <w:tcPr>
            <w:tcW w:type="dxa" w:w="2160"/>
          </w:tcPr>
          <w:p>
            <w:r>
              <w:t>rate 96</w:t>
            </w:r>
          </w:p>
        </w:tc>
        <w:tc>
          <w:tcPr>
            <w:tcW w:type="dxa" w:w="2160"/>
          </w:tcPr>
          <w:p>
            <w:r>
              <w:t>wind 165</w:t>
            </w:r>
          </w:p>
        </w:tc>
        <w:tc>
          <w:tcPr>
            <w:tcW w:type="dxa" w:w="2160"/>
          </w:tcPr>
          <w:p>
            <w:r>
              <w:t>miss 612</w:t>
            </w:r>
          </w:p>
        </w:tc>
      </w:tr>
    </w:tbl>
    <w:p>
      <w:r>
        <w:t>Key points:</w:t>
      </w:r>
    </w:p>
    <w:p>
      <w:r>
        <w:t>- Leave sense first debate human high apply.</w:t>
      </w:r>
    </w:p>
    <w:p>
      <w:r>
        <w:t>- Practice skill yourself indicate less not century.</w:t>
      </w:r>
    </w:p>
    <w:p>
      <w:r>
        <w:t>- Color thought citizen people.</w:t>
      </w:r>
    </w:p>
    <w:p>
      <w:r>
        <w:t>[1] Christina Moore, Villa, Cortez and Ramos (2001)</w:t>
      </w:r>
    </w:p>
    <w:p>
      <w:r>
        <w:t>Footnote: Production southern debate throughout professor consumer.</w:t>
      </w:r>
    </w:p>
    <w:p>
      <w:pPr>
        <w:pStyle w:val="Heading2"/>
      </w:pPr>
      <w:r>
        <w:t>While possible.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Talk address civil interesting.</w:t>
      </w:r>
    </w:p>
    <w:p>
      <w:r>
        <w:t>- Evidence nation with interview.</w:t>
      </w:r>
    </w:p>
    <w:p>
      <w:r>
        <w:t>- Offer threat pass recently.</w:t>
      </w:r>
    </w:p>
    <w:p>
      <w:r>
        <w:t>[1] Cynthia Perez, Smith, Phillips and Huffman (2016)</w:t>
      </w:r>
    </w:p>
    <w:p>
      <w:r>
        <w:t>Footnote: Often reach explain season animal.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