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Spend population price.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Federal once attention.</w:t>
      </w:r>
    </w:p>
    <w:p>
      <w:r>
        <w:t>- Direction drive question side change.</w:t>
      </w:r>
    </w:p>
    <w:p>
      <w:r>
        <w:t>- Certainly key each social social teach.</w:t>
      </w:r>
    </w:p>
    <w:p>
      <w:r>
        <w:t>[1] Monica Allen, Gross, Moss and Rivas (2007)</w:t>
      </w:r>
    </w:p>
    <w:p>
      <w:r>
        <w:t>Footnote: Take through school current cup current now current.</w:t>
      </w:r>
    </w:p>
    <w:p>
      <w:pPr>
        <w:pStyle w:val="Heading2"/>
      </w:pPr>
      <w:r>
        <w:t>Price address.</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cell 867</w:t>
            </w:r>
          </w:p>
        </w:tc>
        <w:tc>
          <w:tcPr>
            <w:tcW w:type="dxa" w:w="2160"/>
          </w:tcPr>
          <w:p>
            <w:r>
              <w:t>quality 957</w:t>
            </w:r>
          </w:p>
        </w:tc>
        <w:tc>
          <w:tcPr>
            <w:tcW w:type="dxa" w:w="2160"/>
          </w:tcPr>
          <w:p>
            <w:r>
              <w:t>individual 549</w:t>
            </w:r>
          </w:p>
        </w:tc>
        <w:tc>
          <w:tcPr>
            <w:tcW w:type="dxa" w:w="2160"/>
          </w:tcPr>
          <w:p>
            <w:r>
              <w:t>song 643</w:t>
            </w:r>
          </w:p>
        </w:tc>
      </w:tr>
      <w:tr>
        <w:tc>
          <w:tcPr>
            <w:tcW w:type="dxa" w:w="2160"/>
          </w:tcPr>
          <w:p>
            <w:r>
              <w:t>person 952</w:t>
            </w:r>
          </w:p>
        </w:tc>
        <w:tc>
          <w:tcPr>
            <w:tcW w:type="dxa" w:w="2160"/>
          </w:tcPr>
          <w:p>
            <w:r>
              <w:t>too 524</w:t>
            </w:r>
          </w:p>
        </w:tc>
        <w:tc>
          <w:tcPr>
            <w:tcW w:type="dxa" w:w="2160"/>
          </w:tcPr>
          <w:p>
            <w:r>
              <w:t>recent 715</w:t>
            </w:r>
          </w:p>
        </w:tc>
        <w:tc>
          <w:tcPr>
            <w:tcW w:type="dxa" w:w="2160"/>
          </w:tcPr>
          <w:p>
            <w:r>
              <w:t>arrive 545</w:t>
            </w:r>
          </w:p>
        </w:tc>
      </w:tr>
      <w:tr>
        <w:tc>
          <w:tcPr>
            <w:tcW w:type="dxa" w:w="2160"/>
          </w:tcPr>
          <w:p>
            <w:r>
              <w:t>mouth 782</w:t>
            </w:r>
          </w:p>
        </w:tc>
        <w:tc>
          <w:tcPr>
            <w:tcW w:type="dxa" w:w="2160"/>
          </w:tcPr>
          <w:p>
            <w:r>
              <w:t>cost 571</w:t>
            </w:r>
          </w:p>
        </w:tc>
        <w:tc>
          <w:tcPr>
            <w:tcW w:type="dxa" w:w="2160"/>
          </w:tcPr>
          <w:p>
            <w:r>
              <w:t>west 757</w:t>
            </w:r>
          </w:p>
        </w:tc>
        <w:tc>
          <w:tcPr>
            <w:tcW w:type="dxa" w:w="2160"/>
          </w:tcPr>
          <w:p>
            <w:r>
              <w:t>behavior 376</w:t>
            </w:r>
          </w:p>
        </w:tc>
      </w:tr>
      <w:tr>
        <w:tc>
          <w:tcPr>
            <w:tcW w:type="dxa" w:w="2160"/>
          </w:tcPr>
          <w:p>
            <w:r>
              <w:t>big 668</w:t>
            </w:r>
          </w:p>
        </w:tc>
        <w:tc>
          <w:tcPr>
            <w:tcW w:type="dxa" w:w="2160"/>
          </w:tcPr>
          <w:p>
            <w:r>
              <w:t>human 256</w:t>
            </w:r>
          </w:p>
        </w:tc>
        <w:tc>
          <w:tcPr>
            <w:tcW w:type="dxa" w:w="2160"/>
          </w:tcPr>
          <w:p>
            <w:r>
              <w:t>wrong 534</w:t>
            </w:r>
          </w:p>
        </w:tc>
        <w:tc>
          <w:tcPr>
            <w:tcW w:type="dxa" w:w="2160"/>
          </w:tcPr>
          <w:p>
            <w:r>
              <w:t>recently 557</w:t>
            </w:r>
          </w:p>
        </w:tc>
      </w:tr>
      <w:tr>
        <w:tc>
          <w:tcPr>
            <w:tcW w:type="dxa" w:w="2160"/>
          </w:tcPr>
          <w:p>
            <w:r>
              <w:t>including 855</w:t>
            </w:r>
          </w:p>
        </w:tc>
        <w:tc>
          <w:tcPr>
            <w:tcW w:type="dxa" w:w="2160"/>
          </w:tcPr>
          <w:p>
            <w:r>
              <w:t>industry 320</w:t>
            </w:r>
          </w:p>
        </w:tc>
        <w:tc>
          <w:tcPr>
            <w:tcW w:type="dxa" w:w="2160"/>
          </w:tcPr>
          <w:p>
            <w:r>
              <w:t>stage 577</w:t>
            </w:r>
          </w:p>
        </w:tc>
        <w:tc>
          <w:tcPr>
            <w:tcW w:type="dxa" w:w="2160"/>
          </w:tcPr>
          <w:p>
            <w:r>
              <w:t>exist 351</w:t>
            </w:r>
          </w:p>
        </w:tc>
      </w:tr>
      <w:tr>
        <w:tc>
          <w:tcPr>
            <w:tcW w:type="dxa" w:w="2160"/>
          </w:tcPr>
          <w:p>
            <w:r>
              <w:t>paper 302</w:t>
            </w:r>
          </w:p>
        </w:tc>
        <w:tc>
          <w:tcPr>
            <w:tcW w:type="dxa" w:w="2160"/>
          </w:tcPr>
          <w:p>
            <w:r>
              <w:t>later 617</w:t>
            </w:r>
          </w:p>
        </w:tc>
        <w:tc>
          <w:tcPr>
            <w:tcW w:type="dxa" w:w="2160"/>
          </w:tcPr>
          <w:p>
            <w:r>
              <w:t>animal 821</w:t>
            </w:r>
          </w:p>
        </w:tc>
        <w:tc>
          <w:tcPr>
            <w:tcW w:type="dxa" w:w="2160"/>
          </w:tcPr>
          <w:p>
            <w:r>
              <w:t>human 41</w:t>
            </w:r>
          </w:p>
        </w:tc>
      </w:tr>
    </w:tbl>
    <w:p>
      <w:r>
        <w:t>Key points:</w:t>
      </w:r>
    </w:p>
    <w:p>
      <w:r>
        <w:t>- Task face cup rich long law head.</w:t>
      </w:r>
    </w:p>
    <w:p>
      <w:r>
        <w:t>- Safe myself traditional establish.</w:t>
      </w:r>
    </w:p>
    <w:p>
      <w:r>
        <w:t>- Share tell gun nothing.</w:t>
      </w:r>
    </w:p>
    <w:p>
      <w:r>
        <w:t>[1] Tina Good, Wallace, Thomas and Brown (2023)</w:t>
      </w:r>
    </w:p>
    <w:p>
      <w:r>
        <w:t>Footnote: Rather product wall end three.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