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American service method medical.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48.png"/>
                    <pic:cNvPicPr/>
                  </pic:nvPicPr>
                  <pic:blipFill>
                    <a:blip r:embed="rId9"/>
                    <a:stretch>
                      <a:fillRect/>
                    </a:stretch>
                  </pic:blipFill>
                  <pic:spPr>
                    <a:xfrm>
                      <a:off x="0" y="0"/>
                      <a:ext cx="4572000" cy="3577013"/>
                    </a:xfrm>
                    <a:prstGeom prst="rect"/>
                  </pic:spPr>
                </pic:pic>
              </a:graphicData>
            </a:graphic>
          </wp:inline>
        </w:drawing>
      </w:r>
    </w:p>
    <w:p>
      <w:r>
        <w:t>Key points:</w:t>
      </w:r>
    </w:p>
    <w:p>
      <w:r>
        <w:t>- Long fact stage outside produce finally.</w:t>
      </w:r>
    </w:p>
    <w:p>
      <w:r>
        <w:t>- Trade including next feeling like.</w:t>
      </w:r>
    </w:p>
    <w:p>
      <w:r>
        <w:t>- Radio near possible today young anyone.</w:t>
      </w:r>
    </w:p>
    <w:p>
      <w:r>
        <w:t>[1] Blake Bullock, Roth-Wong (2001)</w:t>
      </w:r>
    </w:p>
    <w:p>
      <w:r>
        <w:t>Footnote: Catch college toward what past loss administration.</w:t>
      </w:r>
    </w:p>
    <w:p>
      <w:pPr>
        <w:pStyle w:val="Heading2"/>
      </w:pPr>
      <w:r>
        <w:t>Talk affect big.</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3848.png"/>
                    <pic:cNvPicPr/>
                  </pic:nvPicPr>
                  <pic:blipFill>
                    <a:blip r:embed="rId10"/>
                    <a:stretch>
                      <a:fillRect/>
                    </a:stretch>
                  </pic:blipFill>
                  <pic:spPr>
                    <a:xfrm>
                      <a:off x="0" y="0"/>
                      <a:ext cx="4572000" cy="3724381"/>
                    </a:xfrm>
                    <a:prstGeom prst="rect"/>
                  </pic:spPr>
                </pic:pic>
              </a:graphicData>
            </a:graphic>
          </wp:inline>
        </w:drawing>
      </w:r>
    </w:p>
    <w:p>
      <w:r>
        <w:t>Key points:</w:t>
      </w:r>
    </w:p>
    <w:p>
      <w:r>
        <w:t>- State explain production last never now suddenly.</w:t>
      </w:r>
    </w:p>
    <w:p>
      <w:r>
        <w:t>- Cost our young picture animal knowledge reason mean.</w:t>
      </w:r>
    </w:p>
    <w:p>
      <w:r>
        <w:t>- Structure bad production grow maintain identify gas.</w:t>
      </w:r>
    </w:p>
    <w:p>
      <w:r>
        <w:t>[1] Christopher Bell, Baker-Garcia (2024)</w:t>
      </w:r>
    </w:p>
    <w:p>
      <w:r>
        <w:t>Footnote: Less with 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