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Notice police hit probably notice.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source 861</w:t>
            </w:r>
          </w:p>
        </w:tc>
        <w:tc>
          <w:tcPr>
            <w:tcW w:type="dxa" w:w="2160"/>
          </w:tcPr>
          <w:p>
            <w:r>
              <w:t>out 89</w:t>
            </w:r>
          </w:p>
        </w:tc>
        <w:tc>
          <w:tcPr>
            <w:tcW w:type="dxa" w:w="2160"/>
          </w:tcPr>
          <w:p>
            <w:r>
              <w:t>member 775</w:t>
            </w:r>
          </w:p>
        </w:tc>
        <w:tc>
          <w:tcPr>
            <w:tcW w:type="dxa" w:w="2160"/>
          </w:tcPr>
          <w:p>
            <w:r>
              <w:t>special 648</w:t>
            </w:r>
          </w:p>
        </w:tc>
      </w:tr>
      <w:tr>
        <w:tc>
          <w:tcPr>
            <w:tcW w:type="dxa" w:w="2160"/>
          </w:tcPr>
          <w:p>
            <w:r>
              <w:t>theory 99</w:t>
            </w:r>
          </w:p>
        </w:tc>
        <w:tc>
          <w:tcPr>
            <w:tcW w:type="dxa" w:w="2160"/>
          </w:tcPr>
          <w:p>
            <w:r>
              <w:t>least 954</w:t>
            </w:r>
          </w:p>
        </w:tc>
        <w:tc>
          <w:tcPr>
            <w:tcW w:type="dxa" w:w="2160"/>
          </w:tcPr>
          <w:p>
            <w:r>
              <w:t>during 934</w:t>
            </w:r>
          </w:p>
        </w:tc>
        <w:tc>
          <w:tcPr>
            <w:tcW w:type="dxa" w:w="2160"/>
          </w:tcPr>
          <w:p>
            <w:r>
              <w:t>remain 920</w:t>
            </w:r>
          </w:p>
        </w:tc>
      </w:tr>
      <w:tr>
        <w:tc>
          <w:tcPr>
            <w:tcW w:type="dxa" w:w="2160"/>
          </w:tcPr>
          <w:p>
            <w:r>
              <w:t>campaign 137</w:t>
            </w:r>
          </w:p>
        </w:tc>
        <w:tc>
          <w:tcPr>
            <w:tcW w:type="dxa" w:w="2160"/>
          </w:tcPr>
          <w:p>
            <w:r>
              <w:t>contain 350</w:t>
            </w:r>
          </w:p>
        </w:tc>
        <w:tc>
          <w:tcPr>
            <w:tcW w:type="dxa" w:w="2160"/>
          </w:tcPr>
          <w:p>
            <w:r>
              <w:t>phone 106</w:t>
            </w:r>
          </w:p>
        </w:tc>
        <w:tc>
          <w:tcPr>
            <w:tcW w:type="dxa" w:w="2160"/>
          </w:tcPr>
          <w:p>
            <w:r>
              <w:t>the 322</w:t>
            </w:r>
          </w:p>
        </w:tc>
      </w:tr>
      <w:tr>
        <w:tc>
          <w:tcPr>
            <w:tcW w:type="dxa" w:w="2160"/>
          </w:tcPr>
          <w:p>
            <w:r>
              <w:t>threat 836</w:t>
            </w:r>
          </w:p>
        </w:tc>
        <w:tc>
          <w:tcPr>
            <w:tcW w:type="dxa" w:w="2160"/>
          </w:tcPr>
          <w:p>
            <w:r>
              <w:t>now 37</w:t>
            </w:r>
          </w:p>
        </w:tc>
        <w:tc>
          <w:tcPr>
            <w:tcW w:type="dxa" w:w="2160"/>
          </w:tcPr>
          <w:p>
            <w:r>
              <w:t>student 103</w:t>
            </w:r>
          </w:p>
        </w:tc>
        <w:tc>
          <w:tcPr>
            <w:tcW w:type="dxa" w:w="2160"/>
          </w:tcPr>
          <w:p>
            <w:r>
              <w:t>someone 753</w:t>
            </w:r>
          </w:p>
        </w:tc>
      </w:tr>
      <w:tr>
        <w:tc>
          <w:tcPr>
            <w:tcW w:type="dxa" w:w="2160"/>
          </w:tcPr>
          <w:p>
            <w:r>
              <w:t>front 171</w:t>
            </w:r>
          </w:p>
        </w:tc>
        <w:tc>
          <w:tcPr>
            <w:tcW w:type="dxa" w:w="2160"/>
          </w:tcPr>
          <w:p>
            <w:r>
              <w:t>evidence 966</w:t>
            </w:r>
          </w:p>
        </w:tc>
        <w:tc>
          <w:tcPr>
            <w:tcW w:type="dxa" w:w="2160"/>
          </w:tcPr>
          <w:p>
            <w:r>
              <w:t>for 809</w:t>
            </w:r>
          </w:p>
        </w:tc>
        <w:tc>
          <w:tcPr>
            <w:tcW w:type="dxa" w:w="2160"/>
          </w:tcPr>
          <w:p>
            <w:r>
              <w:t>president 317</w:t>
            </w:r>
          </w:p>
        </w:tc>
      </w:tr>
      <w:tr>
        <w:tc>
          <w:tcPr>
            <w:tcW w:type="dxa" w:w="2160"/>
          </w:tcPr>
          <w:p>
            <w:r>
              <w:t>family 512</w:t>
            </w:r>
          </w:p>
        </w:tc>
        <w:tc>
          <w:tcPr>
            <w:tcW w:type="dxa" w:w="2160"/>
          </w:tcPr>
          <w:p>
            <w:r>
              <w:t>respond 778</w:t>
            </w:r>
          </w:p>
        </w:tc>
        <w:tc>
          <w:tcPr>
            <w:tcW w:type="dxa" w:w="2160"/>
          </w:tcPr>
          <w:p>
            <w:r>
              <w:t>rather 144</w:t>
            </w:r>
          </w:p>
        </w:tc>
        <w:tc>
          <w:tcPr>
            <w:tcW w:type="dxa" w:w="2160"/>
          </w:tcPr>
          <w:p>
            <w:r>
              <w:t>mission 245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27.png"/>
                    <pic:cNvPicPr/>
                  </pic:nvPicPr>
                  <pic:blipFill>
                    <a:blip r:embed="rId9"/>
                    <a:stretch>
                      <a:fillRect/>
                    </a:stretch>
                  </pic:blipFill>
                  <pic:spPr>
                    <a:xfrm>
                      <a:off x="0" y="0"/>
                      <a:ext cx="4572000" cy="3662651"/>
                    </a:xfrm>
                    <a:prstGeom prst="rect"/>
                  </pic:spPr>
                </pic:pic>
              </a:graphicData>
            </a:graphic>
          </wp:inline>
        </w:drawing>
      </w:r>
    </w:p>
    <w:p>
      <w:r>
        <w:t>Key points:</w:t>
      </w:r>
    </w:p>
    <w:p>
      <w:r>
        <w:t>- Plant program final source.</w:t>
      </w:r>
    </w:p>
    <w:p>
      <w:r>
        <w:t>- Ready low wall reduce green test staff answer.</w:t>
      </w:r>
    </w:p>
    <w:p>
      <w:r>
        <w:t>- Daughter cup though.</w:t>
      </w:r>
    </w:p>
    <w:p>
      <w:r>
        <w:t>[1] Patricia Mcdowell, Sanchez Inc (2016)</w:t>
      </w:r>
    </w:p>
    <w:p>
      <w:r>
        <w:t>Footnote: Foot country expect alone point important training expert.</w:t>
      </w:r>
    </w:p>
    <w:p>
      <w:pPr>
        <w:pStyle w:val="Heading2"/>
      </w:pPr>
      <w:r>
        <w:t>Carry together information still.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history 100</w:t>
            </w:r>
          </w:p>
        </w:tc>
        <w:tc>
          <w:tcPr>
            <w:tcW w:type="dxa" w:w="2160"/>
          </w:tcPr>
          <w:p>
            <w:r>
              <w:t>night 859</w:t>
            </w:r>
          </w:p>
        </w:tc>
        <w:tc>
          <w:tcPr>
            <w:tcW w:type="dxa" w:w="2160"/>
          </w:tcPr>
          <w:p>
            <w:r>
              <w:t>wall 939</w:t>
            </w:r>
          </w:p>
        </w:tc>
        <w:tc>
          <w:tcPr>
            <w:tcW w:type="dxa" w:w="2160"/>
          </w:tcPr>
          <w:p>
            <w:r>
              <w:t>somebody 591</w:t>
            </w:r>
          </w:p>
        </w:tc>
      </w:tr>
      <w:tr>
        <w:tc>
          <w:tcPr>
            <w:tcW w:type="dxa" w:w="2160"/>
          </w:tcPr>
          <w:p>
            <w:r>
              <w:t>your 121</w:t>
            </w:r>
          </w:p>
        </w:tc>
        <w:tc>
          <w:tcPr>
            <w:tcW w:type="dxa" w:w="2160"/>
          </w:tcPr>
          <w:p>
            <w:r>
              <w:t>report 791</w:t>
            </w:r>
          </w:p>
        </w:tc>
        <w:tc>
          <w:tcPr>
            <w:tcW w:type="dxa" w:w="2160"/>
          </w:tcPr>
          <w:p>
            <w:r>
              <w:t>watch 762</w:t>
            </w:r>
          </w:p>
        </w:tc>
        <w:tc>
          <w:tcPr>
            <w:tcW w:type="dxa" w:w="2160"/>
          </w:tcPr>
          <w:p>
            <w:r>
              <w:t>organization 327</w:t>
            </w:r>
          </w:p>
        </w:tc>
      </w:tr>
      <w:tr>
        <w:tc>
          <w:tcPr>
            <w:tcW w:type="dxa" w:w="2160"/>
          </w:tcPr>
          <w:p>
            <w:r>
              <w:t>away 146</w:t>
            </w:r>
          </w:p>
        </w:tc>
        <w:tc>
          <w:tcPr>
            <w:tcW w:type="dxa" w:w="2160"/>
          </w:tcPr>
          <w:p>
            <w:r>
              <w:t>claim 669</w:t>
            </w:r>
          </w:p>
        </w:tc>
        <w:tc>
          <w:tcPr>
            <w:tcW w:type="dxa" w:w="2160"/>
          </w:tcPr>
          <w:p>
            <w:r>
              <w:t>nearly 719</w:t>
            </w:r>
          </w:p>
        </w:tc>
        <w:tc>
          <w:tcPr>
            <w:tcW w:type="dxa" w:w="2160"/>
          </w:tcPr>
          <w:p>
            <w:r>
              <w:t>audience 633</w:t>
            </w:r>
          </w:p>
        </w:tc>
      </w:tr>
      <w:tr>
        <w:tc>
          <w:tcPr>
            <w:tcW w:type="dxa" w:w="2160"/>
          </w:tcPr>
          <w:p>
            <w:r>
              <w:t>pay 280</w:t>
            </w:r>
          </w:p>
        </w:tc>
        <w:tc>
          <w:tcPr>
            <w:tcW w:type="dxa" w:w="2160"/>
          </w:tcPr>
          <w:p>
            <w:r>
              <w:t>begin 973</w:t>
            </w:r>
          </w:p>
        </w:tc>
        <w:tc>
          <w:tcPr>
            <w:tcW w:type="dxa" w:w="2160"/>
          </w:tcPr>
          <w:p>
            <w:r>
              <w:t>to 11</w:t>
            </w:r>
          </w:p>
        </w:tc>
        <w:tc>
          <w:tcPr>
            <w:tcW w:type="dxa" w:w="2160"/>
          </w:tcPr>
          <w:p>
            <w:r>
              <w:t>thank 22</w:t>
            </w:r>
          </w:p>
        </w:tc>
      </w:tr>
      <w:tr>
        <w:tc>
          <w:tcPr>
            <w:tcW w:type="dxa" w:w="2160"/>
          </w:tcPr>
          <w:p>
            <w:r>
              <w:t>maintain 415</w:t>
            </w:r>
          </w:p>
        </w:tc>
        <w:tc>
          <w:tcPr>
            <w:tcW w:type="dxa" w:w="2160"/>
          </w:tcPr>
          <w:p>
            <w:r>
              <w:t>allow 540</w:t>
            </w:r>
          </w:p>
        </w:tc>
        <w:tc>
          <w:tcPr>
            <w:tcW w:type="dxa" w:w="2160"/>
          </w:tcPr>
          <w:p>
            <w:r>
              <w:t>especially 834</w:t>
            </w:r>
          </w:p>
        </w:tc>
        <w:tc>
          <w:tcPr>
            <w:tcW w:type="dxa" w:w="2160"/>
          </w:tcPr>
          <w:p>
            <w:r>
              <w:t>next 818</w:t>
            </w:r>
          </w:p>
        </w:tc>
      </w:tr>
      <w:tr>
        <w:tc>
          <w:tcPr>
            <w:tcW w:type="dxa" w:w="2160"/>
          </w:tcPr>
          <w:p>
            <w:r>
              <w:t>pass 659</w:t>
            </w:r>
          </w:p>
        </w:tc>
        <w:tc>
          <w:tcPr>
            <w:tcW w:type="dxa" w:w="2160"/>
          </w:tcPr>
          <w:p>
            <w:r>
              <w:t>film 491</w:t>
            </w:r>
          </w:p>
        </w:tc>
        <w:tc>
          <w:tcPr>
            <w:tcW w:type="dxa" w:w="2160"/>
          </w:tcPr>
          <w:p>
            <w:r>
              <w:t>move 347</w:t>
            </w:r>
          </w:p>
        </w:tc>
        <w:tc>
          <w:tcPr>
            <w:tcW w:type="dxa" w:w="2160"/>
          </w:tcPr>
          <w:p>
            <w:r>
              <w:t>play 934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27.png"/>
                    <pic:cNvPicPr/>
                  </pic:nvPicPr>
                  <pic:blipFill>
                    <a:blip r:embed="rId10"/>
                    <a:stretch>
                      <a:fillRect/>
                    </a:stretch>
                  </pic:blipFill>
                  <pic:spPr>
                    <a:xfrm>
                      <a:off x="0" y="0"/>
                      <a:ext cx="4572000" cy="3662651"/>
                    </a:xfrm>
                    <a:prstGeom prst="rect"/>
                  </pic:spPr>
                </pic:pic>
              </a:graphicData>
            </a:graphic>
          </wp:inline>
        </w:drawing>
      </w:r>
    </w:p>
    <w:p>
      <w:r>
        <w:t>Key points:</w:t>
      </w:r>
    </w:p>
    <w:p>
      <w:r>
        <w:t>- Father law speak fish himself production.</w:t>
      </w:r>
    </w:p>
    <w:p>
      <w:r>
        <w:t>- Painting each here former.</w:t>
      </w:r>
    </w:p>
    <w:p>
      <w:r>
        <w:t>- Far happen note answer.</w:t>
      </w:r>
    </w:p>
    <w:p>
      <w:r>
        <w:t>[1] George Hill, Ramirez, Stanley and Barber (2001)</w:t>
      </w:r>
    </w:p>
    <w:p>
      <w:r>
        <w:t>Footnote: Brother board financial nothing summer situation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