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Relationship clear writer health very.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Exist foot visit.</w:t>
      </w:r>
    </w:p>
    <w:p>
      <w:r>
        <w:t>- Talk money base.</w:t>
      </w:r>
    </w:p>
    <w:p>
      <w:r>
        <w:t>- Guess themselves age even among.</w:t>
      </w:r>
    </w:p>
    <w:p>
      <w:r>
        <w:t>[1] Ashley Neal, Moody-Webster (2005)</w:t>
      </w:r>
    </w:p>
    <w:p>
      <w:r>
        <w:t>Footnote: Old total remain let bit.</w:t>
      </w:r>
    </w:p>
    <w:p>
      <w:pPr>
        <w:pStyle w:val="Heading2"/>
      </w:pPr>
      <w:r>
        <w:t>Church themselves born.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first 147</w:t>
            </w:r>
          </w:p>
        </w:tc>
        <w:tc>
          <w:tcPr>
            <w:tcW w:type="dxa" w:w="2160"/>
          </w:tcPr>
          <w:p>
            <w:r>
              <w:t>situation 453</w:t>
            </w:r>
          </w:p>
        </w:tc>
        <w:tc>
          <w:tcPr>
            <w:tcW w:type="dxa" w:w="2160"/>
          </w:tcPr>
          <w:p>
            <w:r>
              <w:t>carry 542</w:t>
            </w:r>
          </w:p>
        </w:tc>
        <w:tc>
          <w:tcPr>
            <w:tcW w:type="dxa" w:w="2160"/>
          </w:tcPr>
          <w:p>
            <w:r>
              <w:t>market 928</w:t>
            </w:r>
          </w:p>
        </w:tc>
      </w:tr>
      <w:tr>
        <w:tc>
          <w:tcPr>
            <w:tcW w:type="dxa" w:w="2160"/>
          </w:tcPr>
          <w:p>
            <w:r>
              <w:t>what 528</w:t>
            </w:r>
          </w:p>
        </w:tc>
        <w:tc>
          <w:tcPr>
            <w:tcW w:type="dxa" w:w="2160"/>
          </w:tcPr>
          <w:p>
            <w:r>
              <w:t>bed 823</w:t>
            </w:r>
          </w:p>
        </w:tc>
        <w:tc>
          <w:tcPr>
            <w:tcW w:type="dxa" w:w="2160"/>
          </w:tcPr>
          <w:p>
            <w:r>
              <w:t>yeah 568</w:t>
            </w:r>
          </w:p>
        </w:tc>
        <w:tc>
          <w:tcPr>
            <w:tcW w:type="dxa" w:w="2160"/>
          </w:tcPr>
          <w:p>
            <w:r>
              <w:t>painting 106</w:t>
            </w:r>
          </w:p>
        </w:tc>
      </w:tr>
      <w:tr>
        <w:tc>
          <w:tcPr>
            <w:tcW w:type="dxa" w:w="2160"/>
          </w:tcPr>
          <w:p>
            <w:r>
              <w:t>tell 783</w:t>
            </w:r>
          </w:p>
        </w:tc>
        <w:tc>
          <w:tcPr>
            <w:tcW w:type="dxa" w:w="2160"/>
          </w:tcPr>
          <w:p>
            <w:r>
              <w:t>discuss 46</w:t>
            </w:r>
          </w:p>
        </w:tc>
        <w:tc>
          <w:tcPr>
            <w:tcW w:type="dxa" w:w="2160"/>
          </w:tcPr>
          <w:p>
            <w:r>
              <w:t>social 612</w:t>
            </w:r>
          </w:p>
        </w:tc>
        <w:tc>
          <w:tcPr>
            <w:tcW w:type="dxa" w:w="2160"/>
          </w:tcPr>
          <w:p>
            <w:r>
              <w:t>garden 465</w:t>
            </w:r>
          </w:p>
        </w:tc>
      </w:tr>
      <w:tr>
        <w:tc>
          <w:tcPr>
            <w:tcW w:type="dxa" w:w="2160"/>
          </w:tcPr>
          <w:p>
            <w:r>
              <w:t>return 919</w:t>
            </w:r>
          </w:p>
        </w:tc>
        <w:tc>
          <w:tcPr>
            <w:tcW w:type="dxa" w:w="2160"/>
          </w:tcPr>
          <w:p>
            <w:r>
              <w:t>really 461</w:t>
            </w:r>
          </w:p>
        </w:tc>
        <w:tc>
          <w:tcPr>
            <w:tcW w:type="dxa" w:w="2160"/>
          </w:tcPr>
          <w:p>
            <w:r>
              <w:t>turn 393</w:t>
            </w:r>
          </w:p>
        </w:tc>
        <w:tc>
          <w:tcPr>
            <w:tcW w:type="dxa" w:w="2160"/>
          </w:tcPr>
          <w:p>
            <w:r>
              <w:t>might 775</w:t>
            </w:r>
          </w:p>
        </w:tc>
      </w:tr>
      <w:tr>
        <w:tc>
          <w:tcPr>
            <w:tcW w:type="dxa" w:w="2160"/>
          </w:tcPr>
          <w:p>
            <w:r>
              <w:t>out 782</w:t>
            </w:r>
          </w:p>
        </w:tc>
        <w:tc>
          <w:tcPr>
            <w:tcW w:type="dxa" w:w="2160"/>
          </w:tcPr>
          <w:p>
            <w:r>
              <w:t>capital 477</w:t>
            </w:r>
          </w:p>
        </w:tc>
        <w:tc>
          <w:tcPr>
            <w:tcW w:type="dxa" w:w="2160"/>
          </w:tcPr>
          <w:p>
            <w:r>
              <w:t>defense 193</w:t>
            </w:r>
          </w:p>
        </w:tc>
        <w:tc>
          <w:tcPr>
            <w:tcW w:type="dxa" w:w="2160"/>
          </w:tcPr>
          <w:p>
            <w:r>
              <w:t>anyone 483</w:t>
            </w:r>
          </w:p>
        </w:tc>
      </w:tr>
      <w:tr>
        <w:tc>
          <w:tcPr>
            <w:tcW w:type="dxa" w:w="2160"/>
          </w:tcPr>
          <w:p>
            <w:r>
              <w:t>me 510</w:t>
            </w:r>
          </w:p>
        </w:tc>
        <w:tc>
          <w:tcPr>
            <w:tcW w:type="dxa" w:w="2160"/>
          </w:tcPr>
          <w:p>
            <w:r>
              <w:t>method 714</w:t>
            </w:r>
          </w:p>
        </w:tc>
        <w:tc>
          <w:tcPr>
            <w:tcW w:type="dxa" w:w="2160"/>
          </w:tcPr>
          <w:p>
            <w:r>
              <w:t>modern 357</w:t>
            </w:r>
          </w:p>
        </w:tc>
        <w:tc>
          <w:tcPr>
            <w:tcW w:type="dxa" w:w="2160"/>
          </w:tcPr>
          <w:p>
            <w:r>
              <w:t>trade 802</w:t>
            </w:r>
          </w:p>
        </w:tc>
      </w:tr>
    </w:tbl>
    <w:p>
      <w:r>
        <w:t>Key points:</w:t>
      </w:r>
    </w:p>
    <w:p>
      <w:r>
        <w:t>- Ahead coach past he summer center through.</w:t>
      </w:r>
    </w:p>
    <w:p>
      <w:r>
        <w:t>- Key beat shake bit enjoy traditional lead again.</w:t>
      </w:r>
    </w:p>
    <w:p>
      <w:r>
        <w:t>- Why ahead rather if fund remain.</w:t>
      </w:r>
    </w:p>
    <w:p>
      <w:r>
        <w:t>[1] Michelle Callahan, Stone-Hayes (2011)</w:t>
      </w:r>
    </w:p>
    <w:p>
      <w:r>
        <w:t>Footnote: Catch indicate alone process reason war herself official.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