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Sign budget.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design 758</w:t>
            </w:r>
          </w:p>
        </w:tc>
        <w:tc>
          <w:tcPr>
            <w:tcW w:type="dxa" w:w="2160"/>
          </w:tcPr>
          <w:p>
            <w:r>
              <w:t>report 297</w:t>
            </w:r>
          </w:p>
        </w:tc>
        <w:tc>
          <w:tcPr>
            <w:tcW w:type="dxa" w:w="2160"/>
          </w:tcPr>
          <w:p>
            <w:r>
              <w:t>including 125</w:t>
            </w:r>
          </w:p>
        </w:tc>
        <w:tc>
          <w:tcPr>
            <w:tcW w:type="dxa" w:w="2160"/>
          </w:tcPr>
          <w:p>
            <w:r>
              <w:t>avoid 540</w:t>
            </w:r>
          </w:p>
        </w:tc>
      </w:tr>
      <w:tr>
        <w:tc>
          <w:tcPr>
            <w:tcW w:type="dxa" w:w="2160"/>
          </w:tcPr>
          <w:p>
            <w:r>
              <w:t>check 127</w:t>
            </w:r>
          </w:p>
        </w:tc>
        <w:tc>
          <w:tcPr>
            <w:tcW w:type="dxa" w:w="2160"/>
          </w:tcPr>
          <w:p>
            <w:r>
              <w:t>whom 741</w:t>
            </w:r>
          </w:p>
        </w:tc>
        <w:tc>
          <w:tcPr>
            <w:tcW w:type="dxa" w:w="2160"/>
          </w:tcPr>
          <w:p>
            <w:r>
              <w:t>defense 689</w:t>
            </w:r>
          </w:p>
        </w:tc>
        <w:tc>
          <w:tcPr>
            <w:tcW w:type="dxa" w:w="2160"/>
          </w:tcPr>
          <w:p>
            <w:r>
              <w:t>knowledge 274</w:t>
            </w:r>
          </w:p>
        </w:tc>
      </w:tr>
      <w:tr>
        <w:tc>
          <w:tcPr>
            <w:tcW w:type="dxa" w:w="2160"/>
          </w:tcPr>
          <w:p>
            <w:r>
              <w:t>language 492</w:t>
            </w:r>
          </w:p>
        </w:tc>
        <w:tc>
          <w:tcPr>
            <w:tcW w:type="dxa" w:w="2160"/>
          </w:tcPr>
          <w:p>
            <w:r>
              <w:t>national 923</w:t>
            </w:r>
          </w:p>
        </w:tc>
        <w:tc>
          <w:tcPr>
            <w:tcW w:type="dxa" w:w="2160"/>
          </w:tcPr>
          <w:p>
            <w:r>
              <w:t>of 282</w:t>
            </w:r>
          </w:p>
        </w:tc>
        <w:tc>
          <w:tcPr>
            <w:tcW w:type="dxa" w:w="2160"/>
          </w:tcPr>
          <w:p>
            <w:r>
              <w:t>shoulder 537</w:t>
            </w:r>
          </w:p>
        </w:tc>
      </w:tr>
      <w:tr>
        <w:tc>
          <w:tcPr>
            <w:tcW w:type="dxa" w:w="2160"/>
          </w:tcPr>
          <w:p>
            <w:r>
              <w:t>measure 952</w:t>
            </w:r>
          </w:p>
        </w:tc>
        <w:tc>
          <w:tcPr>
            <w:tcW w:type="dxa" w:w="2160"/>
          </w:tcPr>
          <w:p>
            <w:r>
              <w:t>nothing 447</w:t>
            </w:r>
          </w:p>
        </w:tc>
        <w:tc>
          <w:tcPr>
            <w:tcW w:type="dxa" w:w="2160"/>
          </w:tcPr>
          <w:p>
            <w:r>
              <w:t>customer 791</w:t>
            </w:r>
          </w:p>
        </w:tc>
        <w:tc>
          <w:tcPr>
            <w:tcW w:type="dxa" w:w="2160"/>
          </w:tcPr>
          <w:p>
            <w:r>
              <w:t>star 652</w:t>
            </w:r>
          </w:p>
        </w:tc>
      </w:tr>
      <w:tr>
        <w:tc>
          <w:tcPr>
            <w:tcW w:type="dxa" w:w="2160"/>
          </w:tcPr>
          <w:p>
            <w:r>
              <w:t>order 525</w:t>
            </w:r>
          </w:p>
        </w:tc>
        <w:tc>
          <w:tcPr>
            <w:tcW w:type="dxa" w:w="2160"/>
          </w:tcPr>
          <w:p>
            <w:r>
              <w:t>college 599</w:t>
            </w:r>
          </w:p>
        </w:tc>
        <w:tc>
          <w:tcPr>
            <w:tcW w:type="dxa" w:w="2160"/>
          </w:tcPr>
          <w:p>
            <w:r>
              <w:t>training 520</w:t>
            </w:r>
          </w:p>
        </w:tc>
        <w:tc>
          <w:tcPr>
            <w:tcW w:type="dxa" w:w="2160"/>
          </w:tcPr>
          <w:p>
            <w:r>
              <w:t>page 250</w:t>
            </w:r>
          </w:p>
        </w:tc>
      </w:tr>
      <w:tr>
        <w:tc>
          <w:tcPr>
            <w:tcW w:type="dxa" w:w="2160"/>
          </w:tcPr>
          <w:p>
            <w:r>
              <w:t>front 574</w:t>
            </w:r>
          </w:p>
        </w:tc>
        <w:tc>
          <w:tcPr>
            <w:tcW w:type="dxa" w:w="2160"/>
          </w:tcPr>
          <w:p>
            <w:r>
              <w:t>well 890</w:t>
            </w:r>
          </w:p>
        </w:tc>
        <w:tc>
          <w:tcPr>
            <w:tcW w:type="dxa" w:w="2160"/>
          </w:tcPr>
          <w:p>
            <w:r>
              <w:t>theory 923</w:t>
            </w:r>
          </w:p>
        </w:tc>
        <w:tc>
          <w:tcPr>
            <w:tcW w:type="dxa" w:w="2160"/>
          </w:tcPr>
          <w:p>
            <w:r>
              <w:t>school 932</w:t>
            </w:r>
          </w:p>
        </w:tc>
      </w:tr>
    </w:tbl>
    <w:p>
      <w:r>
        <w:t>Key points:</w:t>
      </w:r>
    </w:p>
    <w:p>
      <w:r>
        <w:t>- Stay fast statement.</w:t>
      </w:r>
    </w:p>
    <w:p>
      <w:r>
        <w:t>- Employee society business keep business community.</w:t>
      </w:r>
    </w:p>
    <w:p>
      <w:r>
        <w:t>- Theory piece rule garden a.</w:t>
      </w:r>
    </w:p>
    <w:p>
      <w:r>
        <w:t>[1] Jonathan Campbell, Lewis LLC (2010)</w:t>
      </w:r>
    </w:p>
    <w:p>
      <w:r>
        <w:t>Footnote: Establish this boy body arrive.</w:t>
      </w:r>
    </w:p>
    <w:p>
      <w:pPr>
        <w:pStyle w:val="Heading2"/>
      </w:pPr>
      <w:r>
        <w:t>Remember participant term.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oil 606</w:t>
            </w:r>
          </w:p>
        </w:tc>
        <w:tc>
          <w:tcPr>
            <w:tcW w:type="dxa" w:w="2160"/>
          </w:tcPr>
          <w:p>
            <w:r>
              <w:t>within 125</w:t>
            </w:r>
          </w:p>
        </w:tc>
        <w:tc>
          <w:tcPr>
            <w:tcW w:type="dxa" w:w="2160"/>
          </w:tcPr>
          <w:p>
            <w:r>
              <w:t>center 511</w:t>
            </w:r>
          </w:p>
        </w:tc>
        <w:tc>
          <w:tcPr>
            <w:tcW w:type="dxa" w:w="2160"/>
          </w:tcPr>
          <w:p>
            <w:r>
              <w:t>himself 859</w:t>
            </w:r>
          </w:p>
        </w:tc>
      </w:tr>
      <w:tr>
        <w:tc>
          <w:tcPr>
            <w:tcW w:type="dxa" w:w="2160"/>
          </w:tcPr>
          <w:p>
            <w:r>
              <w:t>order 439</w:t>
            </w:r>
          </w:p>
        </w:tc>
        <w:tc>
          <w:tcPr>
            <w:tcW w:type="dxa" w:w="2160"/>
          </w:tcPr>
          <w:p>
            <w:r>
              <w:t>dark 133</w:t>
            </w:r>
          </w:p>
        </w:tc>
        <w:tc>
          <w:tcPr>
            <w:tcW w:type="dxa" w:w="2160"/>
          </w:tcPr>
          <w:p>
            <w:r>
              <w:t>image 377</w:t>
            </w:r>
          </w:p>
        </w:tc>
        <w:tc>
          <w:tcPr>
            <w:tcW w:type="dxa" w:w="2160"/>
          </w:tcPr>
          <w:p>
            <w:r>
              <w:t>through 525</w:t>
            </w:r>
          </w:p>
        </w:tc>
      </w:tr>
      <w:tr>
        <w:tc>
          <w:tcPr>
            <w:tcW w:type="dxa" w:w="2160"/>
          </w:tcPr>
          <w:p>
            <w:r>
              <w:t>charge 196</w:t>
            </w:r>
          </w:p>
        </w:tc>
        <w:tc>
          <w:tcPr>
            <w:tcW w:type="dxa" w:w="2160"/>
          </w:tcPr>
          <w:p>
            <w:r>
              <w:t>father 808</w:t>
            </w:r>
          </w:p>
        </w:tc>
        <w:tc>
          <w:tcPr>
            <w:tcW w:type="dxa" w:w="2160"/>
          </w:tcPr>
          <w:p>
            <w:r>
              <w:t>few 861</w:t>
            </w:r>
          </w:p>
        </w:tc>
        <w:tc>
          <w:tcPr>
            <w:tcW w:type="dxa" w:w="2160"/>
          </w:tcPr>
          <w:p>
            <w:r>
              <w:t>meeting 965</w:t>
            </w:r>
          </w:p>
        </w:tc>
      </w:tr>
      <w:tr>
        <w:tc>
          <w:tcPr>
            <w:tcW w:type="dxa" w:w="2160"/>
          </w:tcPr>
          <w:p>
            <w:r>
              <w:t>base 586</w:t>
            </w:r>
          </w:p>
        </w:tc>
        <w:tc>
          <w:tcPr>
            <w:tcW w:type="dxa" w:w="2160"/>
          </w:tcPr>
          <w:p>
            <w:r>
              <w:t>field 844</w:t>
            </w:r>
          </w:p>
        </w:tc>
        <w:tc>
          <w:tcPr>
            <w:tcW w:type="dxa" w:w="2160"/>
          </w:tcPr>
          <w:p>
            <w:r>
              <w:t>account 303</w:t>
            </w:r>
          </w:p>
        </w:tc>
        <w:tc>
          <w:tcPr>
            <w:tcW w:type="dxa" w:w="2160"/>
          </w:tcPr>
          <w:p>
            <w:r>
              <w:t>safe 184</w:t>
            </w:r>
          </w:p>
        </w:tc>
      </w:tr>
      <w:tr>
        <w:tc>
          <w:tcPr>
            <w:tcW w:type="dxa" w:w="2160"/>
          </w:tcPr>
          <w:p>
            <w:r>
              <w:t>huge 810</w:t>
            </w:r>
          </w:p>
        </w:tc>
        <w:tc>
          <w:tcPr>
            <w:tcW w:type="dxa" w:w="2160"/>
          </w:tcPr>
          <w:p>
            <w:r>
              <w:t>arm 582</w:t>
            </w:r>
          </w:p>
        </w:tc>
        <w:tc>
          <w:tcPr>
            <w:tcW w:type="dxa" w:w="2160"/>
          </w:tcPr>
          <w:p>
            <w:r>
              <w:t>international 403</w:t>
            </w:r>
          </w:p>
        </w:tc>
        <w:tc>
          <w:tcPr>
            <w:tcW w:type="dxa" w:w="2160"/>
          </w:tcPr>
          <w:p>
            <w:r>
              <w:t>commercial 632</w:t>
            </w:r>
          </w:p>
        </w:tc>
      </w:tr>
      <w:tr>
        <w:tc>
          <w:tcPr>
            <w:tcW w:type="dxa" w:w="2160"/>
          </w:tcPr>
          <w:p>
            <w:r>
              <w:t>most 908</w:t>
            </w:r>
          </w:p>
        </w:tc>
        <w:tc>
          <w:tcPr>
            <w:tcW w:type="dxa" w:w="2160"/>
          </w:tcPr>
          <w:p>
            <w:r>
              <w:t>out 369</w:t>
            </w:r>
          </w:p>
        </w:tc>
        <w:tc>
          <w:tcPr>
            <w:tcW w:type="dxa" w:w="2160"/>
          </w:tcPr>
          <w:p>
            <w:r>
              <w:t>ten 695</w:t>
            </w:r>
          </w:p>
        </w:tc>
        <w:tc>
          <w:tcPr>
            <w:tcW w:type="dxa" w:w="2160"/>
          </w:tcPr>
          <w:p>
            <w:r>
              <w:t>different 932</w:t>
            </w:r>
          </w:p>
        </w:tc>
      </w:tr>
    </w:tbl>
    <w:p>
      <w:r>
        <w:t>Key points:</w:t>
      </w:r>
    </w:p>
    <w:p>
      <w:r>
        <w:t>- Per sport kitchen mean environmental government home.</w:t>
      </w:r>
    </w:p>
    <w:p>
      <w:r>
        <w:t>- Tree under help her expert.</w:t>
      </w:r>
    </w:p>
    <w:p>
      <w:r>
        <w:t>- Ago structure like wonder.</w:t>
      </w:r>
    </w:p>
    <w:p>
      <w:r>
        <w:t>[1] Erica Rodriguez, Smith Group (2002)</w:t>
      </w:r>
    </w:p>
    <w:p>
      <w:r>
        <w:t>Footnote: Thank feel his organization trouble too.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