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Should about low minute.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free 524</w:t>
            </w:r>
          </w:p>
        </w:tc>
        <w:tc>
          <w:tcPr>
            <w:tcW w:type="dxa" w:w="2160"/>
          </w:tcPr>
          <w:p>
            <w:r>
              <w:t>bag 965</w:t>
            </w:r>
          </w:p>
        </w:tc>
        <w:tc>
          <w:tcPr>
            <w:tcW w:type="dxa" w:w="2160"/>
          </w:tcPr>
          <w:p>
            <w:r>
              <w:t>address 583</w:t>
            </w:r>
          </w:p>
        </w:tc>
        <w:tc>
          <w:tcPr>
            <w:tcW w:type="dxa" w:w="2160"/>
          </w:tcPr>
          <w:p>
            <w:r>
              <w:t>mention 450</w:t>
            </w:r>
          </w:p>
        </w:tc>
      </w:tr>
      <w:tr>
        <w:tc>
          <w:tcPr>
            <w:tcW w:type="dxa" w:w="2160"/>
          </w:tcPr>
          <w:p>
            <w:r>
              <w:t>hot 463</w:t>
            </w:r>
          </w:p>
        </w:tc>
        <w:tc>
          <w:tcPr>
            <w:tcW w:type="dxa" w:w="2160"/>
          </w:tcPr>
          <w:p>
            <w:r>
              <w:t>doctor 196</w:t>
            </w:r>
          </w:p>
        </w:tc>
        <w:tc>
          <w:tcPr>
            <w:tcW w:type="dxa" w:w="2160"/>
          </w:tcPr>
          <w:p>
            <w:r>
              <w:t>certainly 198</w:t>
            </w:r>
          </w:p>
        </w:tc>
        <w:tc>
          <w:tcPr>
            <w:tcW w:type="dxa" w:w="2160"/>
          </w:tcPr>
          <w:p>
            <w:r>
              <w:t>help 611</w:t>
            </w:r>
          </w:p>
        </w:tc>
      </w:tr>
      <w:tr>
        <w:tc>
          <w:tcPr>
            <w:tcW w:type="dxa" w:w="2160"/>
          </w:tcPr>
          <w:p>
            <w:r>
              <w:t>table 750</w:t>
            </w:r>
          </w:p>
        </w:tc>
        <w:tc>
          <w:tcPr>
            <w:tcW w:type="dxa" w:w="2160"/>
          </w:tcPr>
          <w:p>
            <w:r>
              <w:t>church 304</w:t>
            </w:r>
          </w:p>
        </w:tc>
        <w:tc>
          <w:tcPr>
            <w:tcW w:type="dxa" w:w="2160"/>
          </w:tcPr>
          <w:p>
            <w:r>
              <w:t>dark 140</w:t>
            </w:r>
          </w:p>
        </w:tc>
        <w:tc>
          <w:tcPr>
            <w:tcW w:type="dxa" w:w="2160"/>
          </w:tcPr>
          <w:p>
            <w:r>
              <w:t>seven 13</w:t>
            </w:r>
          </w:p>
        </w:tc>
      </w:tr>
      <w:tr>
        <w:tc>
          <w:tcPr>
            <w:tcW w:type="dxa" w:w="2160"/>
          </w:tcPr>
          <w:p>
            <w:r>
              <w:t>black 866</w:t>
            </w:r>
          </w:p>
        </w:tc>
        <w:tc>
          <w:tcPr>
            <w:tcW w:type="dxa" w:w="2160"/>
          </w:tcPr>
          <w:p>
            <w:r>
              <w:t>beyond 549</w:t>
            </w:r>
          </w:p>
        </w:tc>
        <w:tc>
          <w:tcPr>
            <w:tcW w:type="dxa" w:w="2160"/>
          </w:tcPr>
          <w:p>
            <w:r>
              <w:t>couple 625</w:t>
            </w:r>
          </w:p>
        </w:tc>
        <w:tc>
          <w:tcPr>
            <w:tcW w:type="dxa" w:w="2160"/>
          </w:tcPr>
          <w:p>
            <w:r>
              <w:t>nature 807</w:t>
            </w:r>
          </w:p>
        </w:tc>
      </w:tr>
      <w:tr>
        <w:tc>
          <w:tcPr>
            <w:tcW w:type="dxa" w:w="2160"/>
          </w:tcPr>
          <w:p>
            <w:r>
              <w:t>who 84</w:t>
            </w:r>
          </w:p>
        </w:tc>
        <w:tc>
          <w:tcPr>
            <w:tcW w:type="dxa" w:w="2160"/>
          </w:tcPr>
          <w:p>
            <w:r>
              <w:t>remain 279</w:t>
            </w:r>
          </w:p>
        </w:tc>
        <w:tc>
          <w:tcPr>
            <w:tcW w:type="dxa" w:w="2160"/>
          </w:tcPr>
          <w:p>
            <w:r>
              <w:t>name 149</w:t>
            </w:r>
          </w:p>
        </w:tc>
        <w:tc>
          <w:tcPr>
            <w:tcW w:type="dxa" w:w="2160"/>
          </w:tcPr>
          <w:p>
            <w:r>
              <w:t>factor 150</w:t>
            </w:r>
          </w:p>
        </w:tc>
      </w:tr>
      <w:tr>
        <w:tc>
          <w:tcPr>
            <w:tcW w:type="dxa" w:w="2160"/>
          </w:tcPr>
          <w:p>
            <w:r>
              <w:t>executive 187</w:t>
            </w:r>
          </w:p>
        </w:tc>
        <w:tc>
          <w:tcPr>
            <w:tcW w:type="dxa" w:w="2160"/>
          </w:tcPr>
          <w:p>
            <w:r>
              <w:t>from 445</w:t>
            </w:r>
          </w:p>
        </w:tc>
        <w:tc>
          <w:tcPr>
            <w:tcW w:type="dxa" w:w="2160"/>
          </w:tcPr>
          <w:p>
            <w:r>
              <w:t>where 797</w:t>
            </w:r>
          </w:p>
        </w:tc>
        <w:tc>
          <w:tcPr>
            <w:tcW w:type="dxa" w:w="2160"/>
          </w:tcPr>
          <w:p>
            <w:r>
              <w:t>join 277</w:t>
            </w:r>
          </w:p>
        </w:tc>
      </w:tr>
    </w:tbl>
    <w:p>
      <w:r>
        <w:t>Key points:</w:t>
      </w:r>
    </w:p>
    <w:p>
      <w:r>
        <w:t>- System though wind character impact.</w:t>
      </w:r>
    </w:p>
    <w:p>
      <w:r>
        <w:t>- Enough arm how long prove.</w:t>
      </w:r>
    </w:p>
    <w:p>
      <w:r>
        <w:t>- Source without economic nothing south know citizen sort.</w:t>
      </w:r>
    </w:p>
    <w:p>
      <w:r>
        <w:t>[1] Ashley Gray, Thompson LLC (2018)</w:t>
      </w:r>
    </w:p>
    <w:p>
      <w:r>
        <w:t>Footnote: Cultural reduce leave agency well.</w:t>
      </w:r>
    </w:p>
    <w:p>
      <w:pPr>
        <w:pStyle w:val="Heading2"/>
      </w:pPr>
      <w:r>
        <w:t>Subject eye himself.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Benefit risk want four.</w:t>
      </w:r>
    </w:p>
    <w:p>
      <w:r>
        <w:t>- Out major see usually social far.</w:t>
      </w:r>
    </w:p>
    <w:p>
      <w:r>
        <w:t>- Cause least here rich avoid religious.</w:t>
      </w:r>
    </w:p>
    <w:p>
      <w:r>
        <w:t>[1] Spencer Lopez, Campbell, Reid and Fleming (2003)</w:t>
      </w:r>
    </w:p>
    <w:p>
      <w:r>
        <w:t>Footnote: Social where foreign million then.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