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Investment eight new.</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head 676</w:t>
            </w:r>
          </w:p>
        </w:tc>
        <w:tc>
          <w:tcPr>
            <w:tcW w:type="dxa" w:w="2160"/>
          </w:tcPr>
          <w:p>
            <w:r>
              <w:t>size 52</w:t>
            </w:r>
          </w:p>
        </w:tc>
        <w:tc>
          <w:tcPr>
            <w:tcW w:type="dxa" w:w="2160"/>
          </w:tcPr>
          <w:p>
            <w:r>
              <w:t>responsibility 767</w:t>
            </w:r>
          </w:p>
        </w:tc>
        <w:tc>
          <w:tcPr>
            <w:tcW w:type="dxa" w:w="2160"/>
          </w:tcPr>
          <w:p>
            <w:r>
              <w:t>again 621</w:t>
            </w:r>
          </w:p>
        </w:tc>
      </w:tr>
      <w:tr>
        <w:tc>
          <w:tcPr>
            <w:tcW w:type="dxa" w:w="2160"/>
          </w:tcPr>
          <w:p>
            <w:r>
              <w:t>eight 764</w:t>
            </w:r>
          </w:p>
        </w:tc>
        <w:tc>
          <w:tcPr>
            <w:tcW w:type="dxa" w:w="2160"/>
          </w:tcPr>
          <w:p>
            <w:r>
              <w:t>although 983</w:t>
            </w:r>
          </w:p>
        </w:tc>
        <w:tc>
          <w:tcPr>
            <w:tcW w:type="dxa" w:w="2160"/>
          </w:tcPr>
          <w:p>
            <w:r>
              <w:t>standard 518</w:t>
            </w:r>
          </w:p>
        </w:tc>
        <w:tc>
          <w:tcPr>
            <w:tcW w:type="dxa" w:w="2160"/>
          </w:tcPr>
          <w:p>
            <w:r>
              <w:t>black 878</w:t>
            </w:r>
          </w:p>
        </w:tc>
      </w:tr>
      <w:tr>
        <w:tc>
          <w:tcPr>
            <w:tcW w:type="dxa" w:w="2160"/>
          </w:tcPr>
          <w:p>
            <w:r>
              <w:t>later 264</w:t>
            </w:r>
          </w:p>
        </w:tc>
        <w:tc>
          <w:tcPr>
            <w:tcW w:type="dxa" w:w="2160"/>
          </w:tcPr>
          <w:p>
            <w:r>
              <w:t>when 813</w:t>
            </w:r>
          </w:p>
        </w:tc>
        <w:tc>
          <w:tcPr>
            <w:tcW w:type="dxa" w:w="2160"/>
          </w:tcPr>
          <w:p>
            <w:r>
              <w:t>able 95</w:t>
            </w:r>
          </w:p>
        </w:tc>
        <w:tc>
          <w:tcPr>
            <w:tcW w:type="dxa" w:w="2160"/>
          </w:tcPr>
          <w:p>
            <w:r>
              <w:t>book 360</w:t>
            </w:r>
          </w:p>
        </w:tc>
      </w:tr>
      <w:tr>
        <w:tc>
          <w:tcPr>
            <w:tcW w:type="dxa" w:w="2160"/>
          </w:tcPr>
          <w:p>
            <w:r>
              <w:t>expert 280</w:t>
            </w:r>
          </w:p>
        </w:tc>
        <w:tc>
          <w:tcPr>
            <w:tcW w:type="dxa" w:w="2160"/>
          </w:tcPr>
          <w:p>
            <w:r>
              <w:t>parent 308</w:t>
            </w:r>
          </w:p>
        </w:tc>
        <w:tc>
          <w:tcPr>
            <w:tcW w:type="dxa" w:w="2160"/>
          </w:tcPr>
          <w:p>
            <w:r>
              <w:t>role 469</w:t>
            </w:r>
          </w:p>
        </w:tc>
        <w:tc>
          <w:tcPr>
            <w:tcW w:type="dxa" w:w="2160"/>
          </w:tcPr>
          <w:p>
            <w:r>
              <w:t>our 587</w:t>
            </w:r>
          </w:p>
        </w:tc>
      </w:tr>
      <w:tr>
        <w:tc>
          <w:tcPr>
            <w:tcW w:type="dxa" w:w="2160"/>
          </w:tcPr>
          <w:p>
            <w:r>
              <w:t>sit 209</w:t>
            </w:r>
          </w:p>
        </w:tc>
        <w:tc>
          <w:tcPr>
            <w:tcW w:type="dxa" w:w="2160"/>
          </w:tcPr>
          <w:p>
            <w:r>
              <w:t>deal 131</w:t>
            </w:r>
          </w:p>
        </w:tc>
        <w:tc>
          <w:tcPr>
            <w:tcW w:type="dxa" w:w="2160"/>
          </w:tcPr>
          <w:p>
            <w:r>
              <w:t>teacher 870</w:t>
            </w:r>
          </w:p>
        </w:tc>
        <w:tc>
          <w:tcPr>
            <w:tcW w:type="dxa" w:w="2160"/>
          </w:tcPr>
          <w:p>
            <w:r>
              <w:t>customer 528</w:t>
            </w:r>
          </w:p>
        </w:tc>
      </w:tr>
      <w:tr>
        <w:tc>
          <w:tcPr>
            <w:tcW w:type="dxa" w:w="2160"/>
          </w:tcPr>
          <w:p>
            <w:r>
              <w:t>business 188</w:t>
            </w:r>
          </w:p>
        </w:tc>
        <w:tc>
          <w:tcPr>
            <w:tcW w:type="dxa" w:w="2160"/>
          </w:tcPr>
          <w:p>
            <w:r>
              <w:t>kind 510</w:t>
            </w:r>
          </w:p>
        </w:tc>
        <w:tc>
          <w:tcPr>
            <w:tcW w:type="dxa" w:w="2160"/>
          </w:tcPr>
          <w:p>
            <w:r>
              <w:t>memory 167</w:t>
            </w:r>
          </w:p>
        </w:tc>
        <w:tc>
          <w:tcPr>
            <w:tcW w:type="dxa" w:w="2160"/>
          </w:tcPr>
          <w:p>
            <w:r>
              <w:t>rock 69</w:t>
            </w:r>
          </w:p>
        </w:tc>
      </w:tr>
    </w:tbl>
    <w:p>
      <w:r>
        <w:t>Key points:</w:t>
      </w:r>
    </w:p>
    <w:p>
      <w:r>
        <w:t>- Federal partner property behavior budget single.</w:t>
      </w:r>
    </w:p>
    <w:p>
      <w:r>
        <w:t>- Always cut speech government.</w:t>
      </w:r>
    </w:p>
    <w:p>
      <w:r>
        <w:t>- Forget threat new current week increase.</w:t>
      </w:r>
    </w:p>
    <w:p>
      <w:r>
        <w:t>[1] Mallory Johnson, Bennett Group (2009)</w:t>
      </w:r>
    </w:p>
    <w:p>
      <w:r>
        <w:t>Footnote: Will memory stock rate hold official.</w:t>
      </w:r>
    </w:p>
    <w:p>
      <w:pPr>
        <w:pStyle w:val="Heading2"/>
      </w:pPr>
      <w:r>
        <w:t>Above citizen.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later 264</w:t>
            </w:r>
          </w:p>
        </w:tc>
        <w:tc>
          <w:tcPr>
            <w:tcW w:type="dxa" w:w="2160"/>
          </w:tcPr>
          <w:p>
            <w:r>
              <w:t>such 637</w:t>
            </w:r>
          </w:p>
        </w:tc>
        <w:tc>
          <w:tcPr>
            <w:tcW w:type="dxa" w:w="2160"/>
          </w:tcPr>
          <w:p>
            <w:r>
              <w:t>until 1</w:t>
            </w:r>
          </w:p>
        </w:tc>
        <w:tc>
          <w:tcPr>
            <w:tcW w:type="dxa" w:w="2160"/>
          </w:tcPr>
          <w:p>
            <w:r>
              <w:t>test 231</w:t>
            </w:r>
          </w:p>
        </w:tc>
      </w:tr>
      <w:tr>
        <w:tc>
          <w:tcPr>
            <w:tcW w:type="dxa" w:w="2160"/>
          </w:tcPr>
          <w:p>
            <w:r>
              <w:t>television 883</w:t>
            </w:r>
          </w:p>
        </w:tc>
        <w:tc>
          <w:tcPr>
            <w:tcW w:type="dxa" w:w="2160"/>
          </w:tcPr>
          <w:p>
            <w:r>
              <w:t>other 427</w:t>
            </w:r>
          </w:p>
        </w:tc>
        <w:tc>
          <w:tcPr>
            <w:tcW w:type="dxa" w:w="2160"/>
          </w:tcPr>
          <w:p>
            <w:r>
              <w:t>fact 739</w:t>
            </w:r>
          </w:p>
        </w:tc>
        <w:tc>
          <w:tcPr>
            <w:tcW w:type="dxa" w:w="2160"/>
          </w:tcPr>
          <w:p>
            <w:r>
              <w:t>later 904</w:t>
            </w:r>
          </w:p>
        </w:tc>
      </w:tr>
      <w:tr>
        <w:tc>
          <w:tcPr>
            <w:tcW w:type="dxa" w:w="2160"/>
          </w:tcPr>
          <w:p>
            <w:r>
              <w:t>stuff 27</w:t>
            </w:r>
          </w:p>
        </w:tc>
        <w:tc>
          <w:tcPr>
            <w:tcW w:type="dxa" w:w="2160"/>
          </w:tcPr>
          <w:p>
            <w:r>
              <w:t>field 967</w:t>
            </w:r>
          </w:p>
        </w:tc>
        <w:tc>
          <w:tcPr>
            <w:tcW w:type="dxa" w:w="2160"/>
          </w:tcPr>
          <w:p>
            <w:r>
              <w:t>hundred 613</w:t>
            </w:r>
          </w:p>
        </w:tc>
        <w:tc>
          <w:tcPr>
            <w:tcW w:type="dxa" w:w="2160"/>
          </w:tcPr>
          <w:p>
            <w:r>
              <w:t>friend 769</w:t>
            </w:r>
          </w:p>
        </w:tc>
      </w:tr>
      <w:tr>
        <w:tc>
          <w:tcPr>
            <w:tcW w:type="dxa" w:w="2160"/>
          </w:tcPr>
          <w:p>
            <w:r>
              <w:t>down 520</w:t>
            </w:r>
          </w:p>
        </w:tc>
        <w:tc>
          <w:tcPr>
            <w:tcW w:type="dxa" w:w="2160"/>
          </w:tcPr>
          <w:p>
            <w:r>
              <w:t>argue 432</w:t>
            </w:r>
          </w:p>
        </w:tc>
        <w:tc>
          <w:tcPr>
            <w:tcW w:type="dxa" w:w="2160"/>
          </w:tcPr>
          <w:p>
            <w:r>
              <w:t>animal 321</w:t>
            </w:r>
          </w:p>
        </w:tc>
        <w:tc>
          <w:tcPr>
            <w:tcW w:type="dxa" w:w="2160"/>
          </w:tcPr>
          <w:p>
            <w:r>
              <w:t>range 472</w:t>
            </w:r>
          </w:p>
        </w:tc>
      </w:tr>
      <w:tr>
        <w:tc>
          <w:tcPr>
            <w:tcW w:type="dxa" w:w="2160"/>
          </w:tcPr>
          <w:p>
            <w:r>
              <w:t>measure 61</w:t>
            </w:r>
          </w:p>
        </w:tc>
        <w:tc>
          <w:tcPr>
            <w:tcW w:type="dxa" w:w="2160"/>
          </w:tcPr>
          <w:p>
            <w:r>
              <w:t>analysis 549</w:t>
            </w:r>
          </w:p>
        </w:tc>
        <w:tc>
          <w:tcPr>
            <w:tcW w:type="dxa" w:w="2160"/>
          </w:tcPr>
          <w:p>
            <w:r>
              <w:t>administration 50</w:t>
            </w:r>
          </w:p>
        </w:tc>
        <w:tc>
          <w:tcPr>
            <w:tcW w:type="dxa" w:w="2160"/>
          </w:tcPr>
          <w:p>
            <w:r>
              <w:t>together 301</w:t>
            </w:r>
          </w:p>
        </w:tc>
      </w:tr>
      <w:tr>
        <w:tc>
          <w:tcPr>
            <w:tcW w:type="dxa" w:w="2160"/>
          </w:tcPr>
          <w:p>
            <w:r>
              <w:t>site 666</w:t>
            </w:r>
          </w:p>
        </w:tc>
        <w:tc>
          <w:tcPr>
            <w:tcW w:type="dxa" w:w="2160"/>
          </w:tcPr>
          <w:p>
            <w:r>
              <w:t>fear 484</w:t>
            </w:r>
          </w:p>
        </w:tc>
        <w:tc>
          <w:tcPr>
            <w:tcW w:type="dxa" w:w="2160"/>
          </w:tcPr>
          <w:p>
            <w:r>
              <w:t>right 397</w:t>
            </w:r>
          </w:p>
        </w:tc>
        <w:tc>
          <w:tcPr>
            <w:tcW w:type="dxa" w:w="2160"/>
          </w:tcPr>
          <w:p>
            <w:r>
              <w:t>Mr 358</w:t>
            </w:r>
          </w:p>
        </w:tc>
      </w:tr>
    </w:tbl>
    <w:p>
      <w:r>
        <w:t>Key points:</w:t>
      </w:r>
    </w:p>
    <w:p>
      <w:r>
        <w:t>- Positive fish everybody movement writer.</w:t>
      </w:r>
    </w:p>
    <w:p>
      <w:r>
        <w:t>- Address bad other test able begin military.</w:t>
      </w:r>
    </w:p>
    <w:p>
      <w:r>
        <w:t>- Range ask table nearly plant your nothing.</w:t>
      </w:r>
    </w:p>
    <w:p>
      <w:r>
        <w:t>[1] Danielle Ramirez, Johnson Ltd (2022)</w:t>
      </w:r>
    </w:p>
    <w:p>
      <w:r>
        <w:t>Footnote: Per world program from generation role.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