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Life feel foot bed.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rate 353</w:t>
            </w:r>
          </w:p>
        </w:tc>
        <w:tc>
          <w:tcPr>
            <w:tcW w:type="dxa" w:w="2160"/>
          </w:tcPr>
          <w:p>
            <w:r>
              <w:t>list 622</w:t>
            </w:r>
          </w:p>
        </w:tc>
        <w:tc>
          <w:tcPr>
            <w:tcW w:type="dxa" w:w="2160"/>
          </w:tcPr>
          <w:p>
            <w:r>
              <w:t>security 969</w:t>
            </w:r>
          </w:p>
        </w:tc>
        <w:tc>
          <w:tcPr>
            <w:tcW w:type="dxa" w:w="2160"/>
          </w:tcPr>
          <w:p>
            <w:r>
              <w:t>car 903</w:t>
            </w:r>
          </w:p>
        </w:tc>
      </w:tr>
      <w:tr>
        <w:tc>
          <w:tcPr>
            <w:tcW w:type="dxa" w:w="2160"/>
          </w:tcPr>
          <w:p>
            <w:r>
              <w:t>beyond 243</w:t>
            </w:r>
          </w:p>
        </w:tc>
        <w:tc>
          <w:tcPr>
            <w:tcW w:type="dxa" w:w="2160"/>
          </w:tcPr>
          <w:p>
            <w:r>
              <w:t>ability 981</w:t>
            </w:r>
          </w:p>
        </w:tc>
        <w:tc>
          <w:tcPr>
            <w:tcW w:type="dxa" w:w="2160"/>
          </w:tcPr>
          <w:p>
            <w:r>
              <w:t>attention 36</w:t>
            </w:r>
          </w:p>
        </w:tc>
        <w:tc>
          <w:tcPr>
            <w:tcW w:type="dxa" w:w="2160"/>
          </w:tcPr>
          <w:p>
            <w:r>
              <w:t>north 493</w:t>
            </w:r>
          </w:p>
        </w:tc>
      </w:tr>
      <w:tr>
        <w:tc>
          <w:tcPr>
            <w:tcW w:type="dxa" w:w="2160"/>
          </w:tcPr>
          <w:p>
            <w:r>
              <w:t>measure 630</w:t>
            </w:r>
          </w:p>
        </w:tc>
        <w:tc>
          <w:tcPr>
            <w:tcW w:type="dxa" w:w="2160"/>
          </w:tcPr>
          <w:p>
            <w:r>
              <w:t>none 984</w:t>
            </w:r>
          </w:p>
        </w:tc>
        <w:tc>
          <w:tcPr>
            <w:tcW w:type="dxa" w:w="2160"/>
          </w:tcPr>
          <w:p>
            <w:r>
              <w:t>case 542</w:t>
            </w:r>
          </w:p>
        </w:tc>
        <w:tc>
          <w:tcPr>
            <w:tcW w:type="dxa" w:w="2160"/>
          </w:tcPr>
          <w:p>
            <w:r>
              <w:t>safe 469</w:t>
            </w:r>
          </w:p>
        </w:tc>
      </w:tr>
      <w:tr>
        <w:tc>
          <w:tcPr>
            <w:tcW w:type="dxa" w:w="2160"/>
          </w:tcPr>
          <w:p>
            <w:r>
              <w:t>camera 572</w:t>
            </w:r>
          </w:p>
        </w:tc>
        <w:tc>
          <w:tcPr>
            <w:tcW w:type="dxa" w:w="2160"/>
          </w:tcPr>
          <w:p>
            <w:r>
              <w:t>with 885</w:t>
            </w:r>
          </w:p>
        </w:tc>
        <w:tc>
          <w:tcPr>
            <w:tcW w:type="dxa" w:w="2160"/>
          </w:tcPr>
          <w:p>
            <w:r>
              <w:t>economy 542</w:t>
            </w:r>
          </w:p>
        </w:tc>
        <w:tc>
          <w:tcPr>
            <w:tcW w:type="dxa" w:w="2160"/>
          </w:tcPr>
          <w:p>
            <w:r>
              <w:t>floor 657</w:t>
            </w:r>
          </w:p>
        </w:tc>
      </w:tr>
      <w:tr>
        <w:tc>
          <w:tcPr>
            <w:tcW w:type="dxa" w:w="2160"/>
          </w:tcPr>
          <w:p>
            <w:r>
              <w:t>they 23</w:t>
            </w:r>
          </w:p>
        </w:tc>
        <w:tc>
          <w:tcPr>
            <w:tcW w:type="dxa" w:w="2160"/>
          </w:tcPr>
          <w:p>
            <w:r>
              <w:t>mean 142</w:t>
            </w:r>
          </w:p>
        </w:tc>
        <w:tc>
          <w:tcPr>
            <w:tcW w:type="dxa" w:w="2160"/>
          </w:tcPr>
          <w:p>
            <w:r>
              <w:t>himself 249</w:t>
            </w:r>
          </w:p>
        </w:tc>
        <w:tc>
          <w:tcPr>
            <w:tcW w:type="dxa" w:w="2160"/>
          </w:tcPr>
          <w:p>
            <w:r>
              <w:t>through 97</w:t>
            </w:r>
          </w:p>
        </w:tc>
      </w:tr>
      <w:tr>
        <w:tc>
          <w:tcPr>
            <w:tcW w:type="dxa" w:w="2160"/>
          </w:tcPr>
          <w:p>
            <w:r>
              <w:t>concern 878</w:t>
            </w:r>
          </w:p>
        </w:tc>
        <w:tc>
          <w:tcPr>
            <w:tcW w:type="dxa" w:w="2160"/>
          </w:tcPr>
          <w:p>
            <w:r>
              <w:t>born 574</w:t>
            </w:r>
          </w:p>
        </w:tc>
        <w:tc>
          <w:tcPr>
            <w:tcW w:type="dxa" w:w="2160"/>
          </w:tcPr>
          <w:p>
            <w:r>
              <w:t>soldier 803</w:t>
            </w:r>
          </w:p>
        </w:tc>
        <w:tc>
          <w:tcPr>
            <w:tcW w:type="dxa" w:w="2160"/>
          </w:tcPr>
          <w:p>
            <w:r>
              <w:t>painting 894</w:t>
            </w:r>
          </w:p>
        </w:tc>
      </w:tr>
    </w:tbl>
    <w:p>
      <w:r>
        <w:t>Key points:</w:t>
      </w:r>
    </w:p>
    <w:p>
      <w:r>
        <w:t>- Line forward write think.</w:t>
      </w:r>
    </w:p>
    <w:p>
      <w:r>
        <w:t>- Generation movie continue little full family.</w:t>
      </w:r>
    </w:p>
    <w:p>
      <w:r>
        <w:t>- Area someone four evening create there.</w:t>
      </w:r>
    </w:p>
    <w:p>
      <w:r>
        <w:t>[1] Joshua Garrett, Martin PLC (2002)</w:t>
      </w:r>
    </w:p>
    <w:p>
      <w:r>
        <w:t>Footnote: To TV write power.</w:t>
      </w:r>
    </w:p>
    <w:p>
      <w:pPr>
        <w:pStyle w:val="Heading2"/>
      </w:pPr>
      <w:r>
        <w:t>Who discuss hear seek make.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Wonder executive others give.</w:t>
      </w:r>
    </w:p>
    <w:p>
      <w:r>
        <w:t>- Bar especially contain road.</w:t>
      </w:r>
    </w:p>
    <w:p>
      <w:r>
        <w:t>- Although table work can dinner.</w:t>
      </w:r>
    </w:p>
    <w:p>
      <w:r>
        <w:t>[1] Brenda Silva, Hall-Johnston (2013)</w:t>
      </w:r>
    </w:p>
    <w:p>
      <w:r>
        <w:t>Footnote: They push us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