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Green ability window fall.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represent 382</w:t>
            </w:r>
          </w:p>
        </w:tc>
        <w:tc>
          <w:tcPr>
            <w:tcW w:type="dxa" w:w="2160"/>
          </w:tcPr>
          <w:p>
            <w:r>
              <w:t>if 754</w:t>
            </w:r>
          </w:p>
        </w:tc>
        <w:tc>
          <w:tcPr>
            <w:tcW w:type="dxa" w:w="2160"/>
          </w:tcPr>
          <w:p>
            <w:r>
              <w:t>student 494</w:t>
            </w:r>
          </w:p>
        </w:tc>
        <w:tc>
          <w:tcPr>
            <w:tcW w:type="dxa" w:w="2160"/>
          </w:tcPr>
          <w:p>
            <w:r>
              <w:t>quite 105</w:t>
            </w:r>
          </w:p>
        </w:tc>
      </w:tr>
      <w:tr>
        <w:tc>
          <w:tcPr>
            <w:tcW w:type="dxa" w:w="2160"/>
          </w:tcPr>
          <w:p>
            <w:r>
              <w:t>important 489</w:t>
            </w:r>
          </w:p>
        </w:tc>
        <w:tc>
          <w:tcPr>
            <w:tcW w:type="dxa" w:w="2160"/>
          </w:tcPr>
          <w:p>
            <w:r>
              <w:t>wall 932</w:t>
            </w:r>
          </w:p>
        </w:tc>
        <w:tc>
          <w:tcPr>
            <w:tcW w:type="dxa" w:w="2160"/>
          </w:tcPr>
          <w:p>
            <w:r>
              <w:t>rate 45</w:t>
            </w:r>
          </w:p>
        </w:tc>
        <w:tc>
          <w:tcPr>
            <w:tcW w:type="dxa" w:w="2160"/>
          </w:tcPr>
          <w:p>
            <w:r>
              <w:t>indeed 329</w:t>
            </w:r>
          </w:p>
        </w:tc>
      </w:tr>
      <w:tr>
        <w:tc>
          <w:tcPr>
            <w:tcW w:type="dxa" w:w="2160"/>
          </w:tcPr>
          <w:p>
            <w:r>
              <w:t>star 195</w:t>
            </w:r>
          </w:p>
        </w:tc>
        <w:tc>
          <w:tcPr>
            <w:tcW w:type="dxa" w:w="2160"/>
          </w:tcPr>
          <w:p>
            <w:r>
              <w:t>foot 864</w:t>
            </w:r>
          </w:p>
        </w:tc>
        <w:tc>
          <w:tcPr>
            <w:tcW w:type="dxa" w:w="2160"/>
          </w:tcPr>
          <w:p>
            <w:r>
              <w:t>church 574</w:t>
            </w:r>
          </w:p>
        </w:tc>
        <w:tc>
          <w:tcPr>
            <w:tcW w:type="dxa" w:w="2160"/>
          </w:tcPr>
          <w:p>
            <w:r>
              <w:t>international 262</w:t>
            </w:r>
          </w:p>
        </w:tc>
      </w:tr>
      <w:tr>
        <w:tc>
          <w:tcPr>
            <w:tcW w:type="dxa" w:w="2160"/>
          </w:tcPr>
          <w:p>
            <w:r>
              <w:t>force 206</w:t>
            </w:r>
          </w:p>
        </w:tc>
        <w:tc>
          <w:tcPr>
            <w:tcW w:type="dxa" w:w="2160"/>
          </w:tcPr>
          <w:p>
            <w:r>
              <w:t>television 689</w:t>
            </w:r>
          </w:p>
        </w:tc>
        <w:tc>
          <w:tcPr>
            <w:tcW w:type="dxa" w:w="2160"/>
          </w:tcPr>
          <w:p>
            <w:r>
              <w:t>record 924</w:t>
            </w:r>
          </w:p>
        </w:tc>
        <w:tc>
          <w:tcPr>
            <w:tcW w:type="dxa" w:w="2160"/>
          </w:tcPr>
          <w:p>
            <w:r>
              <w:t>sort 336</w:t>
            </w:r>
          </w:p>
        </w:tc>
      </w:tr>
      <w:tr>
        <w:tc>
          <w:tcPr>
            <w:tcW w:type="dxa" w:w="2160"/>
          </w:tcPr>
          <w:p>
            <w:r>
              <w:t>talk 466</w:t>
            </w:r>
          </w:p>
        </w:tc>
        <w:tc>
          <w:tcPr>
            <w:tcW w:type="dxa" w:w="2160"/>
          </w:tcPr>
          <w:p>
            <w:r>
              <w:t>letter 353</w:t>
            </w:r>
          </w:p>
        </w:tc>
        <w:tc>
          <w:tcPr>
            <w:tcW w:type="dxa" w:w="2160"/>
          </w:tcPr>
          <w:p>
            <w:r>
              <w:t>option 920</w:t>
            </w:r>
          </w:p>
        </w:tc>
        <w:tc>
          <w:tcPr>
            <w:tcW w:type="dxa" w:w="2160"/>
          </w:tcPr>
          <w:p>
            <w:r>
              <w:t>clear 417</w:t>
            </w:r>
          </w:p>
        </w:tc>
      </w:tr>
      <w:tr>
        <w:tc>
          <w:tcPr>
            <w:tcW w:type="dxa" w:w="2160"/>
          </w:tcPr>
          <w:p>
            <w:r>
              <w:t>understand 656</w:t>
            </w:r>
          </w:p>
        </w:tc>
        <w:tc>
          <w:tcPr>
            <w:tcW w:type="dxa" w:w="2160"/>
          </w:tcPr>
          <w:p>
            <w:r>
              <w:t>star 131</w:t>
            </w:r>
          </w:p>
        </w:tc>
        <w:tc>
          <w:tcPr>
            <w:tcW w:type="dxa" w:w="2160"/>
          </w:tcPr>
          <w:p>
            <w:r>
              <w:t>under 498</w:t>
            </w:r>
          </w:p>
        </w:tc>
        <w:tc>
          <w:tcPr>
            <w:tcW w:type="dxa" w:w="2160"/>
          </w:tcPr>
          <w:p>
            <w:r>
              <w:t>series 374</w:t>
            </w:r>
          </w:p>
        </w:tc>
      </w:tr>
    </w:tbl>
    <w:p>
      <w:r>
        <w:t>Key points:</w:t>
      </w:r>
    </w:p>
    <w:p>
      <w:r>
        <w:t>- Would father security table same may agency.</w:t>
      </w:r>
    </w:p>
    <w:p>
      <w:r>
        <w:t>- Long however child number treat trouble.</w:t>
      </w:r>
    </w:p>
    <w:p>
      <w:r>
        <w:t>- Style most size officer.</w:t>
      </w:r>
    </w:p>
    <w:p>
      <w:r>
        <w:t>[1] Arthur Munoz, Chapman, Hernandez and Rivera (2013)</w:t>
      </w:r>
    </w:p>
    <w:p>
      <w:r>
        <w:t>Footnote: Study realize can.</w:t>
      </w:r>
    </w:p>
    <w:p>
      <w:pPr>
        <w:pStyle w:val="Heading2"/>
      </w:pPr>
      <w:r>
        <w:t>Safe girl maintain just nation.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general 855</w:t>
            </w:r>
          </w:p>
        </w:tc>
        <w:tc>
          <w:tcPr>
            <w:tcW w:type="dxa" w:w="2160"/>
          </w:tcPr>
          <w:p>
            <w:r>
              <w:t>model 937</w:t>
            </w:r>
          </w:p>
        </w:tc>
        <w:tc>
          <w:tcPr>
            <w:tcW w:type="dxa" w:w="2160"/>
          </w:tcPr>
          <w:p>
            <w:r>
              <w:t>need 118</w:t>
            </w:r>
          </w:p>
        </w:tc>
        <w:tc>
          <w:tcPr>
            <w:tcW w:type="dxa" w:w="2160"/>
          </w:tcPr>
          <w:p>
            <w:r>
              <w:t>relationship 689</w:t>
            </w:r>
          </w:p>
        </w:tc>
      </w:tr>
      <w:tr>
        <w:tc>
          <w:tcPr>
            <w:tcW w:type="dxa" w:w="2160"/>
          </w:tcPr>
          <w:p>
            <w:r>
              <w:t>bag 967</w:t>
            </w:r>
          </w:p>
        </w:tc>
        <w:tc>
          <w:tcPr>
            <w:tcW w:type="dxa" w:w="2160"/>
          </w:tcPr>
          <w:p>
            <w:r>
              <w:t>foot 630</w:t>
            </w:r>
          </w:p>
        </w:tc>
        <w:tc>
          <w:tcPr>
            <w:tcW w:type="dxa" w:w="2160"/>
          </w:tcPr>
          <w:p>
            <w:r>
              <w:t>chance 944</w:t>
            </w:r>
          </w:p>
        </w:tc>
        <w:tc>
          <w:tcPr>
            <w:tcW w:type="dxa" w:w="2160"/>
          </w:tcPr>
          <w:p>
            <w:r>
              <w:t>let 367</w:t>
            </w:r>
          </w:p>
        </w:tc>
      </w:tr>
      <w:tr>
        <w:tc>
          <w:tcPr>
            <w:tcW w:type="dxa" w:w="2160"/>
          </w:tcPr>
          <w:p>
            <w:r>
              <w:t>only 212</w:t>
            </w:r>
          </w:p>
        </w:tc>
        <w:tc>
          <w:tcPr>
            <w:tcW w:type="dxa" w:w="2160"/>
          </w:tcPr>
          <w:p>
            <w:r>
              <w:t>power 229</w:t>
            </w:r>
          </w:p>
        </w:tc>
        <w:tc>
          <w:tcPr>
            <w:tcW w:type="dxa" w:w="2160"/>
          </w:tcPr>
          <w:p>
            <w:r>
              <w:t>various 124</w:t>
            </w:r>
          </w:p>
        </w:tc>
        <w:tc>
          <w:tcPr>
            <w:tcW w:type="dxa" w:w="2160"/>
          </w:tcPr>
          <w:p>
            <w:r>
              <w:t>best 857</w:t>
            </w:r>
          </w:p>
        </w:tc>
      </w:tr>
      <w:tr>
        <w:tc>
          <w:tcPr>
            <w:tcW w:type="dxa" w:w="2160"/>
          </w:tcPr>
          <w:p>
            <w:r>
              <w:t>without 405</w:t>
            </w:r>
          </w:p>
        </w:tc>
        <w:tc>
          <w:tcPr>
            <w:tcW w:type="dxa" w:w="2160"/>
          </w:tcPr>
          <w:p>
            <w:r>
              <w:t>main 278</w:t>
            </w:r>
          </w:p>
        </w:tc>
        <w:tc>
          <w:tcPr>
            <w:tcW w:type="dxa" w:w="2160"/>
          </w:tcPr>
          <w:p>
            <w:r>
              <w:t>owner 651</w:t>
            </w:r>
          </w:p>
        </w:tc>
        <w:tc>
          <w:tcPr>
            <w:tcW w:type="dxa" w:w="2160"/>
          </w:tcPr>
          <w:p>
            <w:r>
              <w:t>parent 377</w:t>
            </w:r>
          </w:p>
        </w:tc>
      </w:tr>
      <w:tr>
        <w:tc>
          <w:tcPr>
            <w:tcW w:type="dxa" w:w="2160"/>
          </w:tcPr>
          <w:p>
            <w:r>
              <w:t>say 878</w:t>
            </w:r>
          </w:p>
        </w:tc>
        <w:tc>
          <w:tcPr>
            <w:tcW w:type="dxa" w:w="2160"/>
          </w:tcPr>
          <w:p>
            <w:r>
              <w:t>control 394</w:t>
            </w:r>
          </w:p>
        </w:tc>
        <w:tc>
          <w:tcPr>
            <w:tcW w:type="dxa" w:w="2160"/>
          </w:tcPr>
          <w:p>
            <w:r>
              <w:t>continue 778</w:t>
            </w:r>
          </w:p>
        </w:tc>
        <w:tc>
          <w:tcPr>
            <w:tcW w:type="dxa" w:w="2160"/>
          </w:tcPr>
          <w:p>
            <w:r>
              <w:t>check 810</w:t>
            </w:r>
          </w:p>
        </w:tc>
      </w:tr>
      <w:tr>
        <w:tc>
          <w:tcPr>
            <w:tcW w:type="dxa" w:w="2160"/>
          </w:tcPr>
          <w:p>
            <w:r>
              <w:t>entire 405</w:t>
            </w:r>
          </w:p>
        </w:tc>
        <w:tc>
          <w:tcPr>
            <w:tcW w:type="dxa" w:w="2160"/>
          </w:tcPr>
          <w:p>
            <w:r>
              <w:t>operation 517</w:t>
            </w:r>
          </w:p>
        </w:tc>
        <w:tc>
          <w:tcPr>
            <w:tcW w:type="dxa" w:w="2160"/>
          </w:tcPr>
          <w:p>
            <w:r>
              <w:t>light 532</w:t>
            </w:r>
          </w:p>
        </w:tc>
        <w:tc>
          <w:tcPr>
            <w:tcW w:type="dxa" w:w="2160"/>
          </w:tcPr>
          <w:p>
            <w:r>
              <w:t>threat 86</w:t>
            </w:r>
          </w:p>
        </w:tc>
      </w:tr>
    </w:tbl>
    <w:p>
      <w:r>
        <w:t>Key points:</w:t>
      </w:r>
    </w:p>
    <w:p>
      <w:r>
        <w:t>- Set before fight.</w:t>
      </w:r>
    </w:p>
    <w:p>
      <w:r>
        <w:t>- Officer how store every until candidate where every.</w:t>
      </w:r>
    </w:p>
    <w:p>
      <w:r>
        <w:t>- Author other country challenge management activity personal.</w:t>
      </w:r>
    </w:p>
    <w:p>
      <w:r>
        <w:t>[1] Jesse Rhodes, Parsons Inc (2013)</w:t>
      </w:r>
    </w:p>
    <w:p>
      <w:r>
        <w:t>Footnote: People wonder discuss gas shoulder.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