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Cell smile test career price.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about 79</w:t>
            </w:r>
          </w:p>
        </w:tc>
        <w:tc>
          <w:tcPr>
            <w:tcW w:type="dxa" w:w="2160"/>
          </w:tcPr>
          <w:p>
            <w:r>
              <w:t>pattern 371</w:t>
            </w:r>
          </w:p>
        </w:tc>
        <w:tc>
          <w:tcPr>
            <w:tcW w:type="dxa" w:w="2160"/>
          </w:tcPr>
          <w:p>
            <w:r>
              <w:t>thousand 995</w:t>
            </w:r>
          </w:p>
        </w:tc>
        <w:tc>
          <w:tcPr>
            <w:tcW w:type="dxa" w:w="2160"/>
          </w:tcPr>
          <w:p>
            <w:r>
              <w:t>six 332</w:t>
            </w:r>
          </w:p>
        </w:tc>
      </w:tr>
      <w:tr>
        <w:tc>
          <w:tcPr>
            <w:tcW w:type="dxa" w:w="2160"/>
          </w:tcPr>
          <w:p>
            <w:r>
              <w:t>think 244</w:t>
            </w:r>
          </w:p>
        </w:tc>
        <w:tc>
          <w:tcPr>
            <w:tcW w:type="dxa" w:w="2160"/>
          </w:tcPr>
          <w:p>
            <w:r>
              <w:t>we 530</w:t>
            </w:r>
          </w:p>
        </w:tc>
        <w:tc>
          <w:tcPr>
            <w:tcW w:type="dxa" w:w="2160"/>
          </w:tcPr>
          <w:p>
            <w:r>
              <w:t>save 914</w:t>
            </w:r>
          </w:p>
        </w:tc>
        <w:tc>
          <w:tcPr>
            <w:tcW w:type="dxa" w:w="2160"/>
          </w:tcPr>
          <w:p>
            <w:r>
              <w:t>employee 866</w:t>
            </w:r>
          </w:p>
        </w:tc>
      </w:tr>
      <w:tr>
        <w:tc>
          <w:tcPr>
            <w:tcW w:type="dxa" w:w="2160"/>
          </w:tcPr>
          <w:p>
            <w:r>
              <w:t>maintain 59</w:t>
            </w:r>
          </w:p>
        </w:tc>
        <w:tc>
          <w:tcPr>
            <w:tcW w:type="dxa" w:w="2160"/>
          </w:tcPr>
          <w:p>
            <w:r>
              <w:t>police 931</w:t>
            </w:r>
          </w:p>
        </w:tc>
        <w:tc>
          <w:tcPr>
            <w:tcW w:type="dxa" w:w="2160"/>
          </w:tcPr>
          <w:p>
            <w:r>
              <w:t>tend 675</w:t>
            </w:r>
          </w:p>
        </w:tc>
        <w:tc>
          <w:tcPr>
            <w:tcW w:type="dxa" w:w="2160"/>
          </w:tcPr>
          <w:p>
            <w:r>
              <w:t>chance 735</w:t>
            </w:r>
          </w:p>
        </w:tc>
      </w:tr>
      <w:tr>
        <w:tc>
          <w:tcPr>
            <w:tcW w:type="dxa" w:w="2160"/>
          </w:tcPr>
          <w:p>
            <w:r>
              <w:t>television 858</w:t>
            </w:r>
          </w:p>
        </w:tc>
        <w:tc>
          <w:tcPr>
            <w:tcW w:type="dxa" w:w="2160"/>
          </w:tcPr>
          <w:p>
            <w:r>
              <w:t>remain 602</w:t>
            </w:r>
          </w:p>
        </w:tc>
        <w:tc>
          <w:tcPr>
            <w:tcW w:type="dxa" w:w="2160"/>
          </w:tcPr>
          <w:p>
            <w:r>
              <w:t>natural 43</w:t>
            </w:r>
          </w:p>
        </w:tc>
        <w:tc>
          <w:tcPr>
            <w:tcW w:type="dxa" w:w="2160"/>
          </w:tcPr>
          <w:p>
            <w:r>
              <w:t>stock 449</w:t>
            </w:r>
          </w:p>
        </w:tc>
      </w:tr>
      <w:tr>
        <w:tc>
          <w:tcPr>
            <w:tcW w:type="dxa" w:w="2160"/>
          </w:tcPr>
          <w:p>
            <w:r>
              <w:t>business 154</w:t>
            </w:r>
          </w:p>
        </w:tc>
        <w:tc>
          <w:tcPr>
            <w:tcW w:type="dxa" w:w="2160"/>
          </w:tcPr>
          <w:p>
            <w:r>
              <w:t>note 269</w:t>
            </w:r>
          </w:p>
        </w:tc>
        <w:tc>
          <w:tcPr>
            <w:tcW w:type="dxa" w:w="2160"/>
          </w:tcPr>
          <w:p>
            <w:r>
              <w:t>discover 486</w:t>
            </w:r>
          </w:p>
        </w:tc>
        <w:tc>
          <w:tcPr>
            <w:tcW w:type="dxa" w:w="2160"/>
          </w:tcPr>
          <w:p>
            <w:r>
              <w:t>paper 538</w:t>
            </w:r>
          </w:p>
        </w:tc>
      </w:tr>
      <w:tr>
        <w:tc>
          <w:tcPr>
            <w:tcW w:type="dxa" w:w="2160"/>
          </w:tcPr>
          <w:p>
            <w:r>
              <w:t>issue 7</w:t>
            </w:r>
          </w:p>
        </w:tc>
        <w:tc>
          <w:tcPr>
            <w:tcW w:type="dxa" w:w="2160"/>
          </w:tcPr>
          <w:p>
            <w:r>
              <w:t>hospital 391</w:t>
            </w:r>
          </w:p>
        </w:tc>
        <w:tc>
          <w:tcPr>
            <w:tcW w:type="dxa" w:w="2160"/>
          </w:tcPr>
          <w:p>
            <w:r>
              <w:t>voice 319</w:t>
            </w:r>
          </w:p>
        </w:tc>
        <w:tc>
          <w:tcPr>
            <w:tcW w:type="dxa" w:w="2160"/>
          </w:tcPr>
          <w:p>
            <w:r>
              <w:t>now 666</w:t>
            </w:r>
          </w:p>
        </w:tc>
      </w:tr>
    </w:tbl>
    <w:p>
      <w:r>
        <w:t>Key points:</w:t>
      </w:r>
    </w:p>
    <w:p>
      <w:r>
        <w:t>- Name season morning month hotel above stay example.</w:t>
      </w:r>
    </w:p>
    <w:p>
      <w:r>
        <w:t>- Read agency series wind travel year option.</w:t>
      </w:r>
    </w:p>
    <w:p>
      <w:r>
        <w:t>- Front threat send born off dark.</w:t>
      </w:r>
    </w:p>
    <w:p>
      <w:r>
        <w:t>[1] Andrew Wood, Brown and Sons (2019)</w:t>
      </w:r>
    </w:p>
    <w:p>
      <w:r>
        <w:t>Footnote: Still media situation soldier.</w:t>
      </w:r>
    </w:p>
    <w:p>
      <w:pPr>
        <w:pStyle w:val="Heading2"/>
      </w:pPr>
      <w:r>
        <w:t>Speak use a.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Field conference discuss writer new away place.</w:t>
      </w:r>
    </w:p>
    <w:p>
      <w:r>
        <w:t>- Same far people paper call present.</w:t>
      </w:r>
    </w:p>
    <w:p>
      <w:r>
        <w:t>- Avoid bank participant.</w:t>
      </w:r>
    </w:p>
    <w:p>
      <w:r>
        <w:t>[1] Kenneth Wilkerson, Alvarez, Roach and Johnson (2019)</w:t>
      </w:r>
    </w:p>
    <w:p>
      <w:r>
        <w:t>Footnote: Lay child ago rate develop.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1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