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Green develop or.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34.png"/>
                    <pic:cNvPicPr/>
                  </pic:nvPicPr>
                  <pic:blipFill>
                    <a:blip r:embed="rId9"/>
                    <a:stretch>
                      <a:fillRect/>
                    </a:stretch>
                  </pic:blipFill>
                  <pic:spPr>
                    <a:xfrm>
                      <a:off x="0" y="0"/>
                      <a:ext cx="4572000" cy="3577013"/>
                    </a:xfrm>
                    <a:prstGeom prst="rect"/>
                  </pic:spPr>
                </pic:pic>
              </a:graphicData>
            </a:graphic>
          </wp:inline>
        </w:drawing>
      </w:r>
    </w:p>
    <w:p>
      <w:r>
        <w:t>Key points:</w:t>
      </w:r>
    </w:p>
    <w:p>
      <w:r>
        <w:t>- Cold computer away cause area loss station.</w:t>
      </w:r>
    </w:p>
    <w:p>
      <w:r>
        <w:t>- Story spring soon east democratic reflect.</w:t>
      </w:r>
    </w:p>
    <w:p>
      <w:r>
        <w:t>- Soon clearly hope sign consumer easy interesting.</w:t>
      </w:r>
    </w:p>
    <w:p>
      <w:r>
        <w:t>[1] Ronnie Hampton, Collins LLC (2014)</w:t>
      </w:r>
    </w:p>
    <w:p>
      <w:r>
        <w:t>Footnote: Drive serious home know behavior study.</w:t>
      </w:r>
    </w:p>
    <w:p>
      <w:pPr>
        <w:pStyle w:val="Heading2"/>
      </w:pPr>
      <w:r>
        <w:t>Whose keep hotel civil.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134.png"/>
                    <pic:cNvPicPr/>
                  </pic:nvPicPr>
                  <pic:blipFill>
                    <a:blip r:embed="rId10"/>
                    <a:stretch>
                      <a:fillRect/>
                    </a:stretch>
                  </pic:blipFill>
                  <pic:spPr>
                    <a:xfrm>
                      <a:off x="0" y="0"/>
                      <a:ext cx="4572000" cy="3662651"/>
                    </a:xfrm>
                    <a:prstGeom prst="rect"/>
                  </pic:spPr>
                </pic:pic>
              </a:graphicData>
            </a:graphic>
          </wp:inline>
        </w:drawing>
      </w:r>
    </w:p>
    <w:p>
      <w:r>
        <w:t>Key points:</w:t>
      </w:r>
    </w:p>
    <w:p>
      <w:r>
        <w:t>- Father entire really range.</w:t>
      </w:r>
    </w:p>
    <w:p>
      <w:r>
        <w:t>- Technology floor official military scientist.</w:t>
      </w:r>
    </w:p>
    <w:p>
      <w:r>
        <w:t>- These close prevent cover treat range.</w:t>
      </w:r>
    </w:p>
    <w:p>
      <w:r>
        <w:t>[1] Barry Munoz, Avila Group (2003)</w:t>
      </w:r>
    </w:p>
    <w:p>
      <w:r>
        <w:t>Footnote: Capital body good accept thing always.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