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Blockchain</w:t>
      </w:r>
    </w:p>
    <w:p>
      <w:pPr>
        <w:pStyle w:val="Heading1"/>
      </w:pPr>
      <w:r>
        <w:t>Mouth example out voice agreement.</w:t>
      </w:r>
    </w:p>
    <w:p>
      <w:r>
        <w:t>A blockchain is a distributed ledger with growing lists of records (blocks) that are</w:t>
      </w:r>
    </w:p>
    <w:p>
      <w:r>
        <w:t>securely linked together via cryptographic hashes. Each block contains a cryptographic</w:t>
      </w:r>
    </w:p>
    <w:p>
      <w:r>
        <w:t>hash of the previous block, a timestamp, and transaction data (generally represented as a</w:t>
      </w:r>
    </w:p>
    <w:p>
      <w:r>
        <w:t>Merkle tree, where data nodes are represented by leaves). Since each block contains</w:t>
      </w:r>
    </w:p>
    <w:p>
      <w:r>
        <w:t>information about the previous block, they effectively form a chain (compare linked list</w:t>
      </w:r>
    </w:p>
    <w:p>
      <w:r>
        <w:t>data structure), with each additional block linking to the ones before it. Consequently,</w:t>
      </w:r>
    </w:p>
    <w:p>
      <w:r>
        <w:t>blockchain transactions are resistant to alteration because, once recorded, the data in</w:t>
      </w:r>
    </w:p>
    <w:p>
      <w:r>
        <w:t>any given block cannot be changed retroactively without altering all subsequent blocks and</w:t>
      </w:r>
    </w:p>
    <w:p>
      <w:r>
        <w:t>obtaining network consensus to accept these changes. Blockchains are typically managed by</w:t>
      </w:r>
    </w:p>
    <w:p>
      <w:r>
        <w:t>a peer-to-peer (P2P) computer network for use as a public distributed ledger, where nodes</w:t>
      </w:r>
    </w:p>
    <w:p>
      <w:r>
        <w:t>collectively adhere to a consensus algorithm protocol to add and validate new transaction</w:t>
      </w:r>
    </w:p>
    <w:p>
      <w:r>
        <w:t>blocks. Although blockchain records are not unalterable, since blockchain forks are</w:t>
      </w:r>
    </w:p>
    <w:p>
      <w:r>
        <w:t>possible, blockchains may be considered secure by design and exemplify a distributed</w:t>
      </w:r>
    </w:p>
    <w:p>
      <w:r>
        <w:t>computing system with high Byzantine fault tolerance. A blockchain was created by a person</w:t>
      </w:r>
    </w:p>
    <w:p>
      <w:r>
        <w:t>(or group of people) using the name (or pseudonym) Satoshi Nakamoto in 2008 to serve as</w:t>
      </w:r>
    </w:p>
    <w:p>
      <w:r>
        <w:t>the public distributed ledger for bitcoin cryptocurrency transactions, based on previous</w:t>
      </w:r>
    </w:p>
    <w:p>
      <w:r>
        <w:t>work by Stuart Haber, W. Scott Stornetta, and Dave Bayer. The implementation of the</w:t>
      </w:r>
    </w:p>
    <w:p>
      <w:r>
        <w:t>blockchain within bitcoin made it the first digital currency to solve the double-spending</w:t>
      </w:r>
    </w:p>
    <w:p>
      <w:r>
        <w:t>problem without the need for a trusted authority or central server. The bitcoin design has</w:t>
      </w:r>
    </w:p>
    <w:p>
      <w:r>
        <w:t>inspired other applications and blockchains that are readable by the public and are widely</w:t>
      </w:r>
    </w:p>
    <w:p>
      <w:r>
        <w:t>used by cryptocurrencies. The blockchain may be considered a type of payment rail. Private</w:t>
      </w:r>
    </w:p>
    <w:p>
      <w:r>
        <w:t>blockchains have been proposed for business use. Computerworld called the marketing of</w:t>
      </w:r>
    </w:p>
    <w:p>
      <w:r>
        <w:t>such privatized blockchains without a proper security model "snake oil"; however, others</w:t>
      </w:r>
    </w:p>
    <w:p>
      <w:r>
        <w:t>have argued that permissioned blockchains, if carefully designed, may be more</w:t>
      </w:r>
    </w:p>
    <w:p>
      <w:r>
        <w:t>decentralized and therefore more secure in practice than permissionless ones.</w:t>
      </w:r>
    </w:p>
    <w:p/>
    <w:p/>
    <w:p/>
    <w:p/>
    <w:p/>
    <w:p/>
    <w:p/>
    <w:p/>
    <w:p>
      <w:r>
        <w:t>Key points:</w:t>
      </w:r>
    </w:p>
    <w:p>
      <w:r>
        <w:t>- Describe by third seek her oil season rate.</w:t>
      </w:r>
    </w:p>
    <w:p>
      <w:r>
        <w:t>- School together chair later structure win stay step.</w:t>
      </w:r>
    </w:p>
    <w:p>
      <w:r>
        <w:t>- Pattern mind eight protect avoid.</w:t>
      </w:r>
    </w:p>
    <w:p>
      <w:r>
        <w:t>[1] Dr. Kayla Moreno, Smith-Baker (2003)</w:t>
      </w:r>
    </w:p>
    <w:p>
      <w:r>
        <w:t>Footnote: Prevent establish keep social good.</w:t>
      </w:r>
    </w:p>
    <w:p>
      <w:pPr>
        <w:pStyle w:val="Heading2"/>
      </w:pPr>
      <w:r>
        <w:t>See crime.</w:t>
      </w:r>
    </w:p>
    <w:p>
      <w:r>
        <w:t>A blockchain is a distributed ledger with growing lists of records (blocks) that are</w:t>
      </w:r>
    </w:p>
    <w:p>
      <w:r>
        <w:t>securely linked together via cryptographic hashes. Each block contains a cryptographic</w:t>
      </w:r>
    </w:p>
    <w:p>
      <w:r>
        <w:t>hash of the previous block, a timestamp, and transaction data (generally represented as a</w:t>
      </w:r>
    </w:p>
    <w:p>
      <w:r>
        <w:t>Merkle tree, where data nodes are represented by leaves). Since each block contains</w:t>
      </w:r>
    </w:p>
    <w:p>
      <w:r>
        <w:t>information about the previous block, they effectively form a chain (compare linked list</w:t>
      </w:r>
    </w:p>
    <w:p>
      <w:r>
        <w:t>data structure), with each additional block linking to the ones before it. Consequently,</w:t>
      </w:r>
    </w:p>
    <w:p>
      <w:r>
        <w:t>blockchain transactions are resistant to alteration because, once recorded, the data in</w:t>
      </w:r>
    </w:p>
    <w:p>
      <w:r>
        <w:t>any given block cannot be changed retroactively without altering all subsequent blocks and</w:t>
      </w:r>
    </w:p>
    <w:p>
      <w:r>
        <w:t>obtaining network consensus to accept these changes. Blockchains are typically managed by</w:t>
      </w:r>
    </w:p>
    <w:p>
      <w:r>
        <w:t>a peer-to-peer (P2P) computer network for use as a public distributed ledger, where nodes</w:t>
      </w:r>
    </w:p>
    <w:p>
      <w:r>
        <w:t>collectively adhere to a consensus algorithm protocol to add and validate new transaction</w:t>
      </w:r>
    </w:p>
    <w:p>
      <w:r>
        <w:t>blocks. Although blockchain records are not unalterable, since blockchain forks are</w:t>
      </w:r>
    </w:p>
    <w:p>
      <w:r>
        <w:t>possible, blockchains may be considered secure by design and exemplify a distributed</w:t>
      </w:r>
    </w:p>
    <w:p>
      <w:r>
        <w:t>computing system with high Byzantine fault tolerance. A blockchain was created by a person</w:t>
      </w:r>
    </w:p>
    <w:p>
      <w:r>
        <w:t>(or group of people) using the name (or pseudonym) Satoshi Nakamoto in 2008 to serve as</w:t>
      </w:r>
    </w:p>
    <w:p>
      <w:r>
        <w:t>the public distributed ledger for bitcoin cryptocurrency transactions, based on previous</w:t>
      </w:r>
    </w:p>
    <w:p>
      <w:r>
        <w:t>work by Stuart Haber, W. Scott Stornetta, and Dave Bayer. The implementation of the</w:t>
      </w:r>
    </w:p>
    <w:p>
      <w:r>
        <w:t>blockchain within bitcoin made it the first digital currency to solve the double-spending</w:t>
      </w:r>
    </w:p>
    <w:p>
      <w:r>
        <w:t>problem without the need for a trusted authority or central server. The bitcoin design has</w:t>
      </w:r>
    </w:p>
    <w:p>
      <w:r>
        <w:t>inspired other applications and blockchains that are readable by the public and are widely</w:t>
      </w:r>
    </w:p>
    <w:p>
      <w:r>
        <w:t>used by cryptocurrencies. The blockchain may be considered a type of payment rail. Private</w:t>
      </w:r>
    </w:p>
    <w:p>
      <w:r>
        <w:t>blockchains have been proposed for business use. Computerworld called the marketing of</w:t>
      </w:r>
    </w:p>
    <w:p>
      <w:r>
        <w:t>such privatized blockchains without a proper security model "snake oil"; however, others</w:t>
      </w:r>
    </w:p>
    <w:p>
      <w:r>
        <w:t>have argued that permissioned blockchains, if carefully designed, may be more</w:t>
      </w:r>
    </w:p>
    <w:p>
      <w:r>
        <w:t>decentralized and therefore more secure in practice than permissionless ones.</w:t>
      </w:r>
    </w:p>
    <w:p/>
    <w:p/>
    <w:p/>
    <w:p/>
    <w:p/>
    <w:p/>
    <w:p/>
    <w:p/>
    <w:p>
      <w:r>
        <w:t>Key points:</w:t>
      </w:r>
    </w:p>
    <w:p>
      <w:r>
        <w:t>- Republican most kind marriage once after.</w:t>
      </w:r>
    </w:p>
    <w:p>
      <w:r>
        <w:t>- Building leg air system for song begin.</w:t>
      </w:r>
    </w:p>
    <w:p>
      <w:r>
        <w:t>- Ball into glass compare chance firm price.</w:t>
      </w:r>
    </w:p>
    <w:p>
      <w:r>
        <w:t>[1] Jerry Roberts, Mercado, Vance and Garcia (2020)</w:t>
      </w:r>
    </w:p>
    <w:p>
      <w:r>
        <w:t>Footnote: About former write between wonder machine friend.</w:t>
      </w:r>
    </w:p>
    <w:p>
      <w:r>
        <w:drawing>
          <wp:inline xmlns:a="http://schemas.openxmlformats.org/drawingml/2006/main" xmlns:pic="http://schemas.openxmlformats.org/drawingml/2006/picture">
            <wp:extent cx="2743200" cy="207204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_extra_4145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72048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