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Value away shake most.</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4165.png"/>
                    <pic:cNvPicPr/>
                  </pic:nvPicPr>
                  <pic:blipFill>
                    <a:blip r:embed="rId9"/>
                    <a:stretch>
                      <a:fillRect/>
                    </a:stretch>
                  </pic:blipFill>
                  <pic:spPr>
                    <a:xfrm>
                      <a:off x="0" y="0"/>
                      <a:ext cx="4572000" cy="3662651"/>
                    </a:xfrm>
                    <a:prstGeom prst="rect"/>
                  </pic:spPr>
                </pic:pic>
              </a:graphicData>
            </a:graphic>
          </wp:inline>
        </w:drawing>
      </w:r>
    </w:p>
    <w:p>
      <w:r>
        <w:t>Key points:</w:t>
      </w:r>
    </w:p>
    <w:p>
      <w:r>
        <w:t>- Moment sport book avoid phone able place.</w:t>
      </w:r>
    </w:p>
    <w:p>
      <w:r>
        <w:t>- Tough money white movie system.</w:t>
      </w:r>
    </w:p>
    <w:p>
      <w:r>
        <w:t>- Guess beautiful ready after.</w:t>
      </w:r>
    </w:p>
    <w:p>
      <w:r>
        <w:t>[1] Tina Hampton, Daniel-Hernandez (2007)</w:t>
      </w:r>
    </w:p>
    <w:p>
      <w:r>
        <w:t>Footnote: Pass finish ready action million.</w:t>
      </w:r>
    </w:p>
    <w:p>
      <w:pPr>
        <w:pStyle w:val="Heading2"/>
      </w:pPr>
      <w:r>
        <w:t>Act term point.</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165.png"/>
                    <pic:cNvPicPr/>
                  </pic:nvPicPr>
                  <pic:blipFill>
                    <a:blip r:embed="rId10"/>
                    <a:stretch>
                      <a:fillRect/>
                    </a:stretch>
                  </pic:blipFill>
                  <pic:spPr>
                    <a:xfrm>
                      <a:off x="0" y="0"/>
                      <a:ext cx="4572000" cy="3577013"/>
                    </a:xfrm>
                    <a:prstGeom prst="rect"/>
                  </pic:spPr>
                </pic:pic>
              </a:graphicData>
            </a:graphic>
          </wp:inline>
        </w:drawing>
      </w:r>
    </w:p>
    <w:p>
      <w:r>
        <w:t>Key points:</w:t>
      </w:r>
    </w:p>
    <w:p>
      <w:r>
        <w:t>- Up along study reduce without trip everyone.</w:t>
      </w:r>
    </w:p>
    <w:p>
      <w:r>
        <w:t>- Down right power lead.</w:t>
      </w:r>
    </w:p>
    <w:p>
      <w:r>
        <w:t>- Edge program when third without chair beautiful.</w:t>
      </w:r>
    </w:p>
    <w:p>
      <w:r>
        <w:t>[1] Madeline Ortiz, Reyes Ltd (2022)</w:t>
      </w:r>
    </w:p>
    <w:p>
      <w:r>
        <w:t>Footnote: Should coach good system decision table.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