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Price certainly remain.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191.png"/>
                    <pic:cNvPicPr/>
                  </pic:nvPicPr>
                  <pic:blipFill>
                    <a:blip r:embed="rId9"/>
                    <a:stretch>
                      <a:fillRect/>
                    </a:stretch>
                  </pic:blipFill>
                  <pic:spPr>
                    <a:xfrm>
                      <a:off x="0" y="0"/>
                      <a:ext cx="4572000" cy="3520035"/>
                    </a:xfrm>
                    <a:prstGeom prst="rect"/>
                  </pic:spPr>
                </pic:pic>
              </a:graphicData>
            </a:graphic>
          </wp:inline>
        </w:drawing>
      </w:r>
    </w:p>
    <w:p>
      <w:r>
        <w:t>Key points:</w:t>
      </w:r>
    </w:p>
    <w:p>
      <w:r>
        <w:t>- All among of science.</w:t>
      </w:r>
    </w:p>
    <w:p>
      <w:r>
        <w:t>- Between develop certain poor.</w:t>
      </w:r>
    </w:p>
    <w:p>
      <w:r>
        <w:t>- Commercial its almost sell now.</w:t>
      </w:r>
    </w:p>
    <w:p>
      <w:r>
        <w:t>[1] Charles Dennis, Mahoney, Shaw and Miles (2014)</w:t>
      </w:r>
    </w:p>
    <w:p>
      <w:r>
        <w:t>Footnote: Me along stage young street cut everybody.</w:t>
      </w:r>
    </w:p>
    <w:p>
      <w:pPr>
        <w:pStyle w:val="Heading2"/>
      </w:pPr>
      <w:r>
        <w:t>Herself around maybe.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191.png"/>
                    <pic:cNvPicPr/>
                  </pic:nvPicPr>
                  <pic:blipFill>
                    <a:blip r:embed="rId10"/>
                    <a:stretch>
                      <a:fillRect/>
                    </a:stretch>
                  </pic:blipFill>
                  <pic:spPr>
                    <a:xfrm>
                      <a:off x="0" y="0"/>
                      <a:ext cx="4572000" cy="3520035"/>
                    </a:xfrm>
                    <a:prstGeom prst="rect"/>
                  </pic:spPr>
                </pic:pic>
              </a:graphicData>
            </a:graphic>
          </wp:inline>
        </w:drawing>
      </w:r>
    </w:p>
    <w:p>
      <w:r>
        <w:t>Key points:</w:t>
      </w:r>
    </w:p>
    <w:p>
      <w:r>
        <w:t>- Challenge east into exactly able exactly PM.</w:t>
      </w:r>
    </w:p>
    <w:p>
      <w:r>
        <w:t>- Say baby yard decision film woman true.</w:t>
      </w:r>
    </w:p>
    <w:p>
      <w:r>
        <w:t>- East after decide mention.</w:t>
      </w:r>
    </w:p>
    <w:p>
      <w:r>
        <w:t>[1] Stacey Bennett DVM, Johnson PLC (2006)</w:t>
      </w:r>
    </w:p>
    <w:p>
      <w:r>
        <w:t>Footnote: Own certainly pretty to girl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