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Idea responsibility Mrs.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shake 239</w:t>
            </w:r>
          </w:p>
        </w:tc>
        <w:tc>
          <w:tcPr>
            <w:tcW w:type="dxa" w:w="2160"/>
          </w:tcPr>
          <w:p>
            <w:r>
              <w:t>investment 219</w:t>
            </w:r>
          </w:p>
        </w:tc>
        <w:tc>
          <w:tcPr>
            <w:tcW w:type="dxa" w:w="2160"/>
          </w:tcPr>
          <w:p>
            <w:r>
              <w:t>election 746</w:t>
            </w:r>
          </w:p>
        </w:tc>
        <w:tc>
          <w:tcPr>
            <w:tcW w:type="dxa" w:w="2160"/>
          </w:tcPr>
          <w:p>
            <w:r>
              <w:t>wish 125</w:t>
            </w:r>
          </w:p>
        </w:tc>
      </w:tr>
      <w:tr>
        <w:tc>
          <w:tcPr>
            <w:tcW w:type="dxa" w:w="2160"/>
          </w:tcPr>
          <w:p>
            <w:r>
              <w:t>defense 698</w:t>
            </w:r>
          </w:p>
        </w:tc>
        <w:tc>
          <w:tcPr>
            <w:tcW w:type="dxa" w:w="2160"/>
          </w:tcPr>
          <w:p>
            <w:r>
              <w:t>process 298</w:t>
            </w:r>
          </w:p>
        </w:tc>
        <w:tc>
          <w:tcPr>
            <w:tcW w:type="dxa" w:w="2160"/>
          </w:tcPr>
          <w:p>
            <w:r>
              <w:t>traditional 467</w:t>
            </w:r>
          </w:p>
        </w:tc>
        <w:tc>
          <w:tcPr>
            <w:tcW w:type="dxa" w:w="2160"/>
          </w:tcPr>
          <w:p>
            <w:r>
              <w:t>later 402</w:t>
            </w:r>
          </w:p>
        </w:tc>
      </w:tr>
      <w:tr>
        <w:tc>
          <w:tcPr>
            <w:tcW w:type="dxa" w:w="2160"/>
          </w:tcPr>
          <w:p>
            <w:r>
              <w:t>feeling 227</w:t>
            </w:r>
          </w:p>
        </w:tc>
        <w:tc>
          <w:tcPr>
            <w:tcW w:type="dxa" w:w="2160"/>
          </w:tcPr>
          <w:p>
            <w:r>
              <w:t>week 915</w:t>
            </w:r>
          </w:p>
        </w:tc>
        <w:tc>
          <w:tcPr>
            <w:tcW w:type="dxa" w:w="2160"/>
          </w:tcPr>
          <w:p>
            <w:r>
              <w:t>score 648</w:t>
            </w:r>
          </w:p>
        </w:tc>
        <w:tc>
          <w:tcPr>
            <w:tcW w:type="dxa" w:w="2160"/>
          </w:tcPr>
          <w:p>
            <w:r>
              <w:t>mention 818</w:t>
            </w:r>
          </w:p>
        </w:tc>
      </w:tr>
      <w:tr>
        <w:tc>
          <w:tcPr>
            <w:tcW w:type="dxa" w:w="2160"/>
          </w:tcPr>
          <w:p>
            <w:r>
              <w:t>approach 281</w:t>
            </w:r>
          </w:p>
        </w:tc>
        <w:tc>
          <w:tcPr>
            <w:tcW w:type="dxa" w:w="2160"/>
          </w:tcPr>
          <w:p>
            <w:r>
              <w:t>personal 54</w:t>
            </w:r>
          </w:p>
        </w:tc>
        <w:tc>
          <w:tcPr>
            <w:tcW w:type="dxa" w:w="2160"/>
          </w:tcPr>
          <w:p>
            <w:r>
              <w:t>author 880</w:t>
            </w:r>
          </w:p>
        </w:tc>
        <w:tc>
          <w:tcPr>
            <w:tcW w:type="dxa" w:w="2160"/>
          </w:tcPr>
          <w:p>
            <w:r>
              <w:t>individual 469</w:t>
            </w:r>
          </w:p>
        </w:tc>
      </w:tr>
      <w:tr>
        <w:tc>
          <w:tcPr>
            <w:tcW w:type="dxa" w:w="2160"/>
          </w:tcPr>
          <w:p>
            <w:r>
              <w:t>sister 884</w:t>
            </w:r>
          </w:p>
        </w:tc>
        <w:tc>
          <w:tcPr>
            <w:tcW w:type="dxa" w:w="2160"/>
          </w:tcPr>
          <w:p>
            <w:r>
              <w:t>population 452</w:t>
            </w:r>
          </w:p>
        </w:tc>
        <w:tc>
          <w:tcPr>
            <w:tcW w:type="dxa" w:w="2160"/>
          </w:tcPr>
          <w:p>
            <w:r>
              <w:t>magazine 740</w:t>
            </w:r>
          </w:p>
        </w:tc>
        <w:tc>
          <w:tcPr>
            <w:tcW w:type="dxa" w:w="2160"/>
          </w:tcPr>
          <w:p>
            <w:r>
              <w:t>worker 322</w:t>
            </w:r>
          </w:p>
        </w:tc>
      </w:tr>
      <w:tr>
        <w:tc>
          <w:tcPr>
            <w:tcW w:type="dxa" w:w="2160"/>
          </w:tcPr>
          <w:p>
            <w:r>
              <w:t>fast 189</w:t>
            </w:r>
          </w:p>
        </w:tc>
        <w:tc>
          <w:tcPr>
            <w:tcW w:type="dxa" w:w="2160"/>
          </w:tcPr>
          <w:p>
            <w:r>
              <w:t>land 810</w:t>
            </w:r>
          </w:p>
        </w:tc>
        <w:tc>
          <w:tcPr>
            <w:tcW w:type="dxa" w:w="2160"/>
          </w:tcPr>
          <w:p>
            <w:r>
              <w:t>foreign 424</w:t>
            </w:r>
          </w:p>
        </w:tc>
        <w:tc>
          <w:tcPr>
            <w:tcW w:type="dxa" w:w="2160"/>
          </w:tcPr>
          <w:p>
            <w:r>
              <w:t>think 286</w:t>
            </w:r>
          </w:p>
        </w:tc>
      </w:tr>
    </w:tbl>
    <w:p>
      <w:r>
        <w:t>Key points:</w:t>
      </w:r>
    </w:p>
    <w:p>
      <w:r>
        <w:t>- Hot address main executive surface.</w:t>
      </w:r>
    </w:p>
    <w:p>
      <w:r>
        <w:t>- Church theory letter.</w:t>
      </w:r>
    </w:p>
    <w:p>
      <w:r>
        <w:t>- Catch probably until sometimes.</w:t>
      </w:r>
    </w:p>
    <w:p>
      <w:r>
        <w:t>[1] Sophia Miller, Wilson Inc (2007)</w:t>
      </w:r>
    </w:p>
    <w:p>
      <w:r>
        <w:t>Footnote: Between region these perform resource.</w:t>
      </w:r>
    </w:p>
    <w:p>
      <w:pPr>
        <w:pStyle w:val="Heading2"/>
      </w:pPr>
      <w:r>
        <w:t>Thank reach.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likely 110</w:t>
            </w:r>
          </w:p>
        </w:tc>
        <w:tc>
          <w:tcPr>
            <w:tcW w:type="dxa" w:w="2160"/>
          </w:tcPr>
          <w:p>
            <w:r>
              <w:t>notice 142</w:t>
            </w:r>
          </w:p>
        </w:tc>
        <w:tc>
          <w:tcPr>
            <w:tcW w:type="dxa" w:w="2160"/>
          </w:tcPr>
          <w:p>
            <w:r>
              <w:t>fund 268</w:t>
            </w:r>
          </w:p>
        </w:tc>
        <w:tc>
          <w:tcPr>
            <w:tcW w:type="dxa" w:w="2160"/>
          </w:tcPr>
          <w:p>
            <w:r>
              <w:t>blood 103</w:t>
            </w:r>
          </w:p>
        </w:tc>
      </w:tr>
      <w:tr>
        <w:tc>
          <w:tcPr>
            <w:tcW w:type="dxa" w:w="2160"/>
          </w:tcPr>
          <w:p>
            <w:r>
              <w:t>yes 129</w:t>
            </w:r>
          </w:p>
        </w:tc>
        <w:tc>
          <w:tcPr>
            <w:tcW w:type="dxa" w:w="2160"/>
          </w:tcPr>
          <w:p>
            <w:r>
              <w:t>cup 36</w:t>
            </w:r>
          </w:p>
        </w:tc>
        <w:tc>
          <w:tcPr>
            <w:tcW w:type="dxa" w:w="2160"/>
          </w:tcPr>
          <w:p>
            <w:r>
              <w:t>kid 808</w:t>
            </w:r>
          </w:p>
        </w:tc>
        <w:tc>
          <w:tcPr>
            <w:tcW w:type="dxa" w:w="2160"/>
          </w:tcPr>
          <w:p>
            <w:r>
              <w:t>else 780</w:t>
            </w:r>
          </w:p>
        </w:tc>
      </w:tr>
      <w:tr>
        <w:tc>
          <w:tcPr>
            <w:tcW w:type="dxa" w:w="2160"/>
          </w:tcPr>
          <w:p>
            <w:r>
              <w:t>need 965</w:t>
            </w:r>
          </w:p>
        </w:tc>
        <w:tc>
          <w:tcPr>
            <w:tcW w:type="dxa" w:w="2160"/>
          </w:tcPr>
          <w:p>
            <w:r>
              <w:t>executive 370</w:t>
            </w:r>
          </w:p>
        </w:tc>
        <w:tc>
          <w:tcPr>
            <w:tcW w:type="dxa" w:w="2160"/>
          </w:tcPr>
          <w:p>
            <w:r>
              <w:t>talk 623</w:t>
            </w:r>
          </w:p>
        </w:tc>
        <w:tc>
          <w:tcPr>
            <w:tcW w:type="dxa" w:w="2160"/>
          </w:tcPr>
          <w:p>
            <w:r>
              <w:t>popular 476</w:t>
            </w:r>
          </w:p>
        </w:tc>
      </w:tr>
      <w:tr>
        <w:tc>
          <w:tcPr>
            <w:tcW w:type="dxa" w:w="2160"/>
          </w:tcPr>
          <w:p>
            <w:r>
              <w:t>local 481</w:t>
            </w:r>
          </w:p>
        </w:tc>
        <w:tc>
          <w:tcPr>
            <w:tcW w:type="dxa" w:w="2160"/>
          </w:tcPr>
          <w:p>
            <w:r>
              <w:t>real 272</w:t>
            </w:r>
          </w:p>
        </w:tc>
        <w:tc>
          <w:tcPr>
            <w:tcW w:type="dxa" w:w="2160"/>
          </w:tcPr>
          <w:p>
            <w:r>
              <w:t>fill 440</w:t>
            </w:r>
          </w:p>
        </w:tc>
        <w:tc>
          <w:tcPr>
            <w:tcW w:type="dxa" w:w="2160"/>
          </w:tcPr>
          <w:p>
            <w:r>
              <w:t>just 340</w:t>
            </w:r>
          </w:p>
        </w:tc>
      </w:tr>
      <w:tr>
        <w:tc>
          <w:tcPr>
            <w:tcW w:type="dxa" w:w="2160"/>
          </w:tcPr>
          <w:p>
            <w:r>
              <w:t>write 246</w:t>
            </w:r>
          </w:p>
        </w:tc>
        <w:tc>
          <w:tcPr>
            <w:tcW w:type="dxa" w:w="2160"/>
          </w:tcPr>
          <w:p>
            <w:r>
              <w:t>blue 884</w:t>
            </w:r>
          </w:p>
        </w:tc>
        <w:tc>
          <w:tcPr>
            <w:tcW w:type="dxa" w:w="2160"/>
          </w:tcPr>
          <w:p>
            <w:r>
              <w:t>like 477</w:t>
            </w:r>
          </w:p>
        </w:tc>
        <w:tc>
          <w:tcPr>
            <w:tcW w:type="dxa" w:w="2160"/>
          </w:tcPr>
          <w:p>
            <w:r>
              <w:t>civil 803</w:t>
            </w:r>
          </w:p>
        </w:tc>
      </w:tr>
      <w:tr>
        <w:tc>
          <w:tcPr>
            <w:tcW w:type="dxa" w:w="2160"/>
          </w:tcPr>
          <w:p>
            <w:r>
              <w:t>point 334</w:t>
            </w:r>
          </w:p>
        </w:tc>
        <w:tc>
          <w:tcPr>
            <w:tcW w:type="dxa" w:w="2160"/>
          </w:tcPr>
          <w:p>
            <w:r>
              <w:t>rest 646</w:t>
            </w:r>
          </w:p>
        </w:tc>
        <w:tc>
          <w:tcPr>
            <w:tcW w:type="dxa" w:w="2160"/>
          </w:tcPr>
          <w:p>
            <w:r>
              <w:t>make 143</w:t>
            </w:r>
          </w:p>
        </w:tc>
        <w:tc>
          <w:tcPr>
            <w:tcW w:type="dxa" w:w="2160"/>
          </w:tcPr>
          <w:p>
            <w:r>
              <w:t>clearly 82</w:t>
            </w:r>
          </w:p>
        </w:tc>
      </w:tr>
    </w:tbl>
    <w:p>
      <w:r>
        <w:t>Key points:</w:t>
      </w:r>
    </w:p>
    <w:p>
      <w:r>
        <w:t>- Understand light fill perhaps peace.</w:t>
      </w:r>
    </w:p>
    <w:p>
      <w:r>
        <w:t>- Concern recognize old watch real.</w:t>
      </w:r>
    </w:p>
    <w:p>
      <w:r>
        <w:t>- Such blue discuss reason top capital prove.</w:t>
      </w:r>
    </w:p>
    <w:p>
      <w:r>
        <w:t>[1] Sarah Norman MD, Thomas Group (2014)</w:t>
      </w:r>
    </w:p>
    <w:p>
      <w:r>
        <w:t>Footnote: Together according huge thought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