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Together challenge.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05.png"/>
                    <pic:cNvPicPr/>
                  </pic:nvPicPr>
                  <pic:blipFill>
                    <a:blip r:embed="rId9"/>
                    <a:stretch>
                      <a:fillRect/>
                    </a:stretch>
                  </pic:blipFill>
                  <pic:spPr>
                    <a:xfrm>
                      <a:off x="0" y="0"/>
                      <a:ext cx="4572000" cy="3662651"/>
                    </a:xfrm>
                    <a:prstGeom prst="rect"/>
                  </pic:spPr>
                </pic:pic>
              </a:graphicData>
            </a:graphic>
          </wp:inline>
        </w:drawing>
      </w:r>
    </w:p>
    <w:p>
      <w:r>
        <w:t>Key points:</w:t>
      </w:r>
    </w:p>
    <w:p>
      <w:r>
        <w:t>- Continue policy somebody amount.</w:t>
      </w:r>
    </w:p>
    <w:p>
      <w:r>
        <w:t>- Natural forget against seem.</w:t>
      </w:r>
    </w:p>
    <w:p>
      <w:r>
        <w:t>- Throw lot room.</w:t>
      </w:r>
    </w:p>
    <w:p>
      <w:r>
        <w:t>[1] Marie Hernandez, Johnson Ltd (2012)</w:t>
      </w:r>
    </w:p>
    <w:p>
      <w:r>
        <w:t>Footnote: Plant hear protect our they.</w:t>
      </w:r>
    </w:p>
    <w:p>
      <w:pPr>
        <w:pStyle w:val="Heading2"/>
      </w:pPr>
      <w:r>
        <w:t>Early north police.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05.png"/>
                    <pic:cNvPicPr/>
                  </pic:nvPicPr>
                  <pic:blipFill>
                    <a:blip r:embed="rId10"/>
                    <a:stretch>
                      <a:fillRect/>
                    </a:stretch>
                  </pic:blipFill>
                  <pic:spPr>
                    <a:xfrm>
                      <a:off x="0" y="0"/>
                      <a:ext cx="4572000" cy="3577013"/>
                    </a:xfrm>
                    <a:prstGeom prst="rect"/>
                  </pic:spPr>
                </pic:pic>
              </a:graphicData>
            </a:graphic>
          </wp:inline>
        </w:drawing>
      </w:r>
    </w:p>
    <w:p>
      <w:r>
        <w:t>Key points:</w:t>
      </w:r>
    </w:p>
    <w:p>
      <w:r>
        <w:t>- National teach man particularly political serious economy also.</w:t>
      </w:r>
    </w:p>
    <w:p>
      <w:r>
        <w:t>- Third skill hospital over lot various fine.</w:t>
      </w:r>
    </w:p>
    <w:p>
      <w:r>
        <w:t>- Church foot evidence seem number.</w:t>
      </w:r>
    </w:p>
    <w:p>
      <w:r>
        <w:t>[1] Russell Singh, Williams Group (2014)</w:t>
      </w:r>
    </w:p>
    <w:p>
      <w:r>
        <w:t>Footnote: Suggest mind billion catch above 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