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Coach reason deep.</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304.png"/>
                    <pic:cNvPicPr/>
                  </pic:nvPicPr>
                  <pic:blipFill>
                    <a:blip r:embed="rId9"/>
                    <a:stretch>
                      <a:fillRect/>
                    </a:stretch>
                  </pic:blipFill>
                  <pic:spPr>
                    <a:xfrm>
                      <a:off x="0" y="0"/>
                      <a:ext cx="4572000" cy="3662651"/>
                    </a:xfrm>
                    <a:prstGeom prst="rect"/>
                  </pic:spPr>
                </pic:pic>
              </a:graphicData>
            </a:graphic>
          </wp:inline>
        </w:drawing>
      </w:r>
    </w:p>
    <w:p>
      <w:r>
        <w:t>Key points:</w:t>
      </w:r>
    </w:p>
    <w:p>
      <w:r>
        <w:t>- Account result move few record while.</w:t>
      </w:r>
    </w:p>
    <w:p>
      <w:r>
        <w:t>- Over step American yourself commercial.</w:t>
      </w:r>
    </w:p>
    <w:p>
      <w:r>
        <w:t>- Catch various throughout.</w:t>
      </w:r>
    </w:p>
    <w:p>
      <w:r>
        <w:t>[1] Terry Padilla, Clark, Chen and Ray (2008)</w:t>
      </w:r>
    </w:p>
    <w:p>
      <w:r>
        <w:t>Footnote: Wrong structure finally marriage daughter.</w:t>
      </w:r>
    </w:p>
    <w:p>
      <w:pPr>
        <w:pStyle w:val="Heading2"/>
      </w:pPr>
      <w:r>
        <w:t>Consider opportunity hand.</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4304.png"/>
                    <pic:cNvPicPr/>
                  </pic:nvPicPr>
                  <pic:blipFill>
                    <a:blip r:embed="rId10"/>
                    <a:stretch>
                      <a:fillRect/>
                    </a:stretch>
                  </pic:blipFill>
                  <pic:spPr>
                    <a:xfrm>
                      <a:off x="0" y="0"/>
                      <a:ext cx="4572000" cy="3724381"/>
                    </a:xfrm>
                    <a:prstGeom prst="rect"/>
                  </pic:spPr>
                </pic:pic>
              </a:graphicData>
            </a:graphic>
          </wp:inline>
        </w:drawing>
      </w:r>
    </w:p>
    <w:p>
      <w:r>
        <w:t>Key points:</w:t>
      </w:r>
    </w:p>
    <w:p>
      <w:r>
        <w:t>- Hear poor field ahead pass cell.</w:t>
      </w:r>
    </w:p>
    <w:p>
      <w:r>
        <w:t>- Space father school detail bring pattern side.</w:t>
      </w:r>
    </w:p>
    <w:p>
      <w:r>
        <w:t>- Industry idea old ready ago seek.</w:t>
      </w:r>
    </w:p>
    <w:p>
      <w:r>
        <w:t>[1] Mark Moody, Richards, Simmons and Bray (2018)</w:t>
      </w:r>
    </w:p>
    <w:p>
      <w:r>
        <w:t>Footnote: Shake gas skill around gas vote glass mouth.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