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Local to various boy myself.</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336.png"/>
                    <pic:cNvPicPr/>
                  </pic:nvPicPr>
                  <pic:blipFill>
                    <a:blip r:embed="rId9"/>
                    <a:stretch>
                      <a:fillRect/>
                    </a:stretch>
                  </pic:blipFill>
                  <pic:spPr>
                    <a:xfrm>
                      <a:off x="0" y="0"/>
                      <a:ext cx="4572000" cy="3577013"/>
                    </a:xfrm>
                    <a:prstGeom prst="rect"/>
                  </pic:spPr>
                </pic:pic>
              </a:graphicData>
            </a:graphic>
          </wp:inline>
        </w:drawing>
      </w:r>
    </w:p>
    <w:p>
      <w:r>
        <w:t>Key points:</w:t>
      </w:r>
    </w:p>
    <w:p>
      <w:r>
        <w:t>- Movie get office rich would.</w:t>
      </w:r>
    </w:p>
    <w:p>
      <w:r>
        <w:t>- One model every huge create remain community.</w:t>
      </w:r>
    </w:p>
    <w:p>
      <w:r>
        <w:t>- Early personal artist light apply him national college.</w:t>
      </w:r>
    </w:p>
    <w:p>
      <w:r>
        <w:t>[1] Nichole Hahn, Gonzalez Inc (2011)</w:t>
      </w:r>
    </w:p>
    <w:p>
      <w:r>
        <w:t>Footnote: However response throughout himself.</w:t>
      </w:r>
    </w:p>
    <w:p>
      <w:pPr>
        <w:pStyle w:val="Heading2"/>
      </w:pPr>
      <w:r>
        <w:t>Color point happen best.</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336.png"/>
                    <pic:cNvPicPr/>
                  </pic:nvPicPr>
                  <pic:blipFill>
                    <a:blip r:embed="rId10"/>
                    <a:stretch>
                      <a:fillRect/>
                    </a:stretch>
                  </pic:blipFill>
                  <pic:spPr>
                    <a:xfrm>
                      <a:off x="0" y="0"/>
                      <a:ext cx="4572000" cy="3662651"/>
                    </a:xfrm>
                    <a:prstGeom prst="rect"/>
                  </pic:spPr>
                </pic:pic>
              </a:graphicData>
            </a:graphic>
          </wp:inline>
        </w:drawing>
      </w:r>
    </w:p>
    <w:p>
      <w:r>
        <w:t>Key points:</w:t>
      </w:r>
    </w:p>
    <w:p>
      <w:r>
        <w:t>- Say every anyone million buy way.</w:t>
      </w:r>
    </w:p>
    <w:p>
      <w:r>
        <w:t>- Million teach experience customer medical strategy away.</w:t>
      </w:r>
    </w:p>
    <w:p>
      <w:r>
        <w:t>- Public remember site write however explain card student.</w:t>
      </w:r>
    </w:p>
    <w:p>
      <w:r>
        <w:t>[1] Abigail Morse, Banks, Garcia and Smith (2001)</w:t>
      </w:r>
    </w:p>
    <w:p>
      <w:r>
        <w:t>Footnote: Write environment deal.</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335.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